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C3E85" w14:textId="24573C66" w:rsidR="00DE210B" w:rsidRPr="008E5976" w:rsidRDefault="00DE210B" w:rsidP="00DC2F01">
      <w:pPr>
        <w:tabs>
          <w:tab w:val="left" w:pos="1080"/>
          <w:tab w:val="left" w:pos="1260"/>
        </w:tabs>
        <w:spacing w:line="276" w:lineRule="auto"/>
        <w:contextualSpacing/>
        <w:rPr>
          <w:rFonts w:ascii="Arial" w:hAnsi="Arial" w:cs="Arial"/>
          <w:bCs/>
          <w:color w:val="000000" w:themeColor="text1"/>
          <w:lang w:val="az-Latn-AZ"/>
        </w:rPr>
      </w:pPr>
    </w:p>
    <w:p w14:paraId="589DFA7D" w14:textId="77777777" w:rsidR="00C45DD0" w:rsidRPr="002601F3" w:rsidRDefault="00C45DD0" w:rsidP="00C45DD0">
      <w:pPr>
        <w:tabs>
          <w:tab w:val="left" w:pos="1080"/>
          <w:tab w:val="left" w:pos="1260"/>
        </w:tabs>
        <w:spacing w:line="276" w:lineRule="auto"/>
        <w:ind w:left="5529"/>
        <w:contextualSpacing/>
        <w:jc w:val="both"/>
        <w:rPr>
          <w:rFonts w:ascii="Arial" w:hAnsi="Arial" w:cs="Arial"/>
          <w:bCs/>
          <w:i/>
          <w:color w:val="000000" w:themeColor="text1"/>
          <w:lang w:val="az-Latn-AZ"/>
        </w:rPr>
      </w:pPr>
      <w:bookmarkStart w:id="0" w:name="_Hlk169253295"/>
      <w:r w:rsidRPr="002601F3">
        <w:rPr>
          <w:rFonts w:ascii="Arial" w:hAnsi="Arial" w:cs="Arial"/>
          <w:bCs/>
          <w:i/>
          <w:color w:val="000000" w:themeColor="text1"/>
          <w:lang w:val="az-Latn-AZ"/>
        </w:rPr>
        <w:t>Azərbaycan Respublikası Naxçıvan Muxtar Respublikası Qida Təhlükəsizliyi Agentliyi sədrinin 2024-cü il 31 may tarixli 64 nömrəli əmri ilə təsdiq edilmişdir</w:t>
      </w:r>
    </w:p>
    <w:p w14:paraId="62EC810A" w14:textId="77777777" w:rsidR="00C45DD0" w:rsidRPr="008E5976" w:rsidRDefault="00C45DD0" w:rsidP="00C45DD0">
      <w:pPr>
        <w:tabs>
          <w:tab w:val="left" w:pos="1080"/>
          <w:tab w:val="left" w:pos="1260"/>
        </w:tabs>
        <w:spacing w:line="276" w:lineRule="auto"/>
        <w:ind w:firstLine="574"/>
        <w:contextualSpacing/>
        <w:rPr>
          <w:rFonts w:ascii="Arial" w:hAnsi="Arial" w:cs="Arial"/>
          <w:bCs/>
          <w:color w:val="000000" w:themeColor="text1"/>
          <w:lang w:val="az-Latn-AZ"/>
        </w:rPr>
      </w:pPr>
    </w:p>
    <w:p w14:paraId="261F422A" w14:textId="77777777" w:rsidR="00C45DD0" w:rsidRPr="008E5976" w:rsidRDefault="00C45DD0" w:rsidP="00C45DD0">
      <w:pPr>
        <w:spacing w:line="276" w:lineRule="auto"/>
        <w:contextualSpacing/>
        <w:jc w:val="center"/>
        <w:rPr>
          <w:rFonts w:ascii="Arial" w:hAnsi="Arial" w:cs="Arial"/>
          <w:b/>
          <w:color w:val="000000" w:themeColor="text1"/>
          <w:lang w:val="az-Latn-AZ" w:eastAsia="az-Latn-AZ"/>
        </w:rPr>
      </w:pPr>
      <w:r w:rsidRPr="008E5976">
        <w:rPr>
          <w:rFonts w:ascii="Arial" w:hAnsi="Arial" w:cs="Arial"/>
          <w:b/>
          <w:color w:val="000000" w:themeColor="text1"/>
          <w:lang w:val="az-Latn-AZ" w:eastAsia="az-Latn-AZ"/>
        </w:rPr>
        <w:t xml:space="preserve">Naxçıvan Muxtar Respublikası Qida Təhlükəsizliyi </w:t>
      </w:r>
    </w:p>
    <w:p w14:paraId="1839FD75" w14:textId="77777777" w:rsidR="00C45DD0" w:rsidRPr="008E5976" w:rsidRDefault="00C45DD0" w:rsidP="00C45DD0">
      <w:pPr>
        <w:spacing w:line="276" w:lineRule="auto"/>
        <w:contextualSpacing/>
        <w:jc w:val="center"/>
        <w:rPr>
          <w:rFonts w:ascii="Arial" w:hAnsi="Arial" w:cs="Arial"/>
          <w:b/>
          <w:color w:val="000000" w:themeColor="text1"/>
          <w:lang w:val="az-Latn-AZ" w:eastAsia="az-Latn-AZ"/>
        </w:rPr>
      </w:pPr>
      <w:r w:rsidRPr="008E5976">
        <w:rPr>
          <w:rFonts w:ascii="Arial" w:hAnsi="Arial" w:cs="Arial"/>
          <w:b/>
          <w:color w:val="000000" w:themeColor="text1"/>
          <w:lang w:val="az-Latn-AZ" w:eastAsia="az-Latn-AZ"/>
        </w:rPr>
        <w:t xml:space="preserve">Agentliyinin </w:t>
      </w:r>
      <w:proofErr w:type="spellStart"/>
      <w:r w:rsidRPr="008E5976">
        <w:rPr>
          <w:rFonts w:ascii="Arial" w:hAnsi="Arial" w:cs="Arial"/>
          <w:b/>
          <w:color w:val="000000" w:themeColor="text1"/>
          <w:lang w:val="az-Latn-AZ" w:eastAsia="az-Latn-AZ"/>
        </w:rPr>
        <w:t>Apellyasiya</w:t>
      </w:r>
      <w:proofErr w:type="spellEnd"/>
      <w:r w:rsidRPr="008E5976">
        <w:rPr>
          <w:rFonts w:ascii="Arial" w:hAnsi="Arial" w:cs="Arial"/>
          <w:b/>
          <w:color w:val="000000" w:themeColor="text1"/>
          <w:lang w:val="az-Latn-AZ" w:eastAsia="az-Latn-AZ"/>
        </w:rPr>
        <w:t xml:space="preserve"> Şurası haqqında </w:t>
      </w:r>
    </w:p>
    <w:p w14:paraId="03BD2DD3" w14:textId="77777777" w:rsidR="00C45DD0" w:rsidRPr="008E5976" w:rsidRDefault="00C45DD0" w:rsidP="00C45DD0">
      <w:pPr>
        <w:spacing w:line="276" w:lineRule="auto"/>
        <w:contextualSpacing/>
        <w:jc w:val="center"/>
        <w:rPr>
          <w:rFonts w:ascii="Arial" w:hAnsi="Arial" w:cs="Arial"/>
          <w:color w:val="000000" w:themeColor="text1"/>
          <w:lang w:val="az-Latn-AZ" w:eastAsia="az-Latn-AZ"/>
        </w:rPr>
      </w:pPr>
    </w:p>
    <w:p w14:paraId="0B93B399" w14:textId="77777777" w:rsidR="00C45DD0" w:rsidRPr="008E5976" w:rsidRDefault="00C45DD0" w:rsidP="00C45DD0">
      <w:pPr>
        <w:spacing w:line="276" w:lineRule="auto"/>
        <w:contextualSpacing/>
        <w:jc w:val="center"/>
        <w:rPr>
          <w:rFonts w:ascii="Arial" w:hAnsi="Arial" w:cs="Arial"/>
          <w:b/>
          <w:color w:val="000000" w:themeColor="text1"/>
          <w:lang w:val="az-Latn-AZ" w:eastAsia="az-Latn-AZ"/>
        </w:rPr>
      </w:pPr>
      <w:r w:rsidRPr="008E5976">
        <w:rPr>
          <w:rFonts w:ascii="Arial" w:hAnsi="Arial" w:cs="Arial"/>
          <w:b/>
          <w:color w:val="000000" w:themeColor="text1"/>
          <w:lang w:val="az-Latn-AZ" w:eastAsia="az-Latn-AZ"/>
        </w:rPr>
        <w:t>ƏSASNAMƏ</w:t>
      </w:r>
    </w:p>
    <w:bookmarkEnd w:id="0"/>
    <w:p w14:paraId="3C5DB40C" w14:textId="77777777" w:rsidR="00C45DD0" w:rsidRPr="008E5976" w:rsidRDefault="00C45DD0" w:rsidP="00C45DD0">
      <w:pPr>
        <w:spacing w:line="276" w:lineRule="auto"/>
        <w:contextualSpacing/>
        <w:jc w:val="center"/>
        <w:rPr>
          <w:rFonts w:ascii="Arial" w:hAnsi="Arial" w:cs="Arial"/>
          <w:color w:val="000000" w:themeColor="text1"/>
          <w:sz w:val="16"/>
          <w:szCs w:val="16"/>
          <w:lang w:val="az-Latn-AZ" w:eastAsia="az-Latn-AZ"/>
        </w:rPr>
      </w:pPr>
    </w:p>
    <w:p w14:paraId="71D1046D" w14:textId="77777777" w:rsidR="00C45DD0" w:rsidRPr="008E5976" w:rsidRDefault="00C45DD0" w:rsidP="00C45DD0">
      <w:pPr>
        <w:spacing w:line="276" w:lineRule="auto"/>
        <w:contextualSpacing/>
        <w:jc w:val="center"/>
        <w:rPr>
          <w:rFonts w:ascii="Arial" w:hAnsi="Arial" w:cs="Arial"/>
          <w:color w:val="000000" w:themeColor="text1"/>
          <w:lang w:val="az-Latn-AZ" w:eastAsia="az-Latn-AZ"/>
        </w:rPr>
      </w:pPr>
      <w:r w:rsidRPr="008E5976">
        <w:rPr>
          <w:rFonts w:ascii="Arial" w:hAnsi="Arial" w:cs="Arial"/>
          <w:b/>
          <w:color w:val="000000" w:themeColor="text1"/>
          <w:lang w:val="az-Latn-AZ" w:eastAsia="az-Latn-AZ"/>
        </w:rPr>
        <w:t>1. Ümumi müddəalar</w:t>
      </w:r>
    </w:p>
    <w:p w14:paraId="7AA3C227" w14:textId="77777777" w:rsidR="00C45DD0" w:rsidRPr="008E5976" w:rsidRDefault="00C45DD0" w:rsidP="00C45DD0">
      <w:pPr>
        <w:spacing w:line="276" w:lineRule="auto"/>
        <w:contextualSpacing/>
        <w:jc w:val="center"/>
        <w:rPr>
          <w:rFonts w:ascii="Arial" w:hAnsi="Arial" w:cs="Arial"/>
          <w:color w:val="000000" w:themeColor="text1"/>
          <w:sz w:val="12"/>
          <w:szCs w:val="12"/>
          <w:lang w:val="az-Latn-AZ" w:eastAsia="az-Latn-AZ"/>
        </w:rPr>
      </w:pPr>
      <w:r w:rsidRPr="008E5976">
        <w:rPr>
          <w:rFonts w:ascii="Arial" w:hAnsi="Arial" w:cs="Arial"/>
          <w:color w:val="000000" w:themeColor="text1"/>
          <w:sz w:val="12"/>
          <w:szCs w:val="12"/>
          <w:lang w:val="az-Latn-AZ" w:eastAsia="az-Latn-AZ"/>
        </w:rPr>
        <w:t> </w:t>
      </w:r>
    </w:p>
    <w:p w14:paraId="775C5C68" w14:textId="78DCD975"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1.1. Naxçıvan Muxtar Respublikası Qida Təhlükəsizliyi Agentliyinin Apelyasiya Şurası (bundan sonra – </w:t>
      </w:r>
      <w:r w:rsidRPr="008E5976">
        <w:rPr>
          <w:rFonts w:ascii="Arial" w:hAnsi="Arial" w:cs="Arial"/>
          <w:b/>
          <w:bCs/>
          <w:color w:val="000000" w:themeColor="text1"/>
          <w:lang w:val="az-Latn-AZ" w:eastAsia="az-Latn-AZ"/>
        </w:rPr>
        <w:t>Apelyasiya Şurası</w:t>
      </w:r>
      <w:r w:rsidRPr="008E5976">
        <w:rPr>
          <w:rFonts w:ascii="Arial" w:hAnsi="Arial" w:cs="Arial"/>
          <w:color w:val="000000" w:themeColor="text1"/>
          <w:lang w:val="az-Latn-AZ" w:eastAsia="az-Latn-AZ"/>
        </w:rPr>
        <w:t>) sahibkarlıq fəaliyyəti göstərən fiziki və hüquqi şəxslərin özlərinin sahibkarlıq fəaliyyəti ilə bağlı Naxçıvan Muxtar Respublikası Qida Təhlükəsizliyi Agentliyinin (bundan sonra-</w:t>
      </w:r>
      <w:r w:rsidRPr="008E5976">
        <w:rPr>
          <w:rFonts w:ascii="Arial" w:hAnsi="Arial" w:cs="Arial"/>
          <w:b/>
          <w:bCs/>
          <w:color w:val="000000" w:themeColor="text1"/>
          <w:lang w:val="az-Latn-AZ" w:eastAsia="az-Latn-AZ"/>
        </w:rPr>
        <w:t>Agentlik</w:t>
      </w:r>
      <w:r w:rsidRPr="008E5976">
        <w:rPr>
          <w:rFonts w:ascii="Arial" w:hAnsi="Arial" w:cs="Arial"/>
          <w:color w:val="000000" w:themeColor="text1"/>
          <w:lang w:val="az-Latn-AZ" w:eastAsia="az-Latn-AZ"/>
        </w:rPr>
        <w:t>), onun strukturuna daxil olan</w:t>
      </w:r>
      <w:r w:rsidR="00F018BF" w:rsidRPr="008E5976">
        <w:rPr>
          <w:rFonts w:ascii="Arial" w:hAnsi="Arial" w:cs="Arial"/>
          <w:color w:val="000000" w:themeColor="text1"/>
          <w:lang w:val="az-Latn-AZ" w:eastAsia="az-Latn-AZ"/>
        </w:rPr>
        <w:t xml:space="preserve"> və </w:t>
      </w:r>
      <w:proofErr w:type="spellStart"/>
      <w:r w:rsidR="00F018BF" w:rsidRPr="008E5976">
        <w:rPr>
          <w:rFonts w:ascii="Arial" w:hAnsi="Arial" w:cs="Arial"/>
          <w:color w:val="000000" w:themeColor="text1"/>
          <w:lang w:val="az-Latn-AZ" w:eastAsia="az-Latn-AZ"/>
        </w:rPr>
        <w:t>tabeliyindəki</w:t>
      </w:r>
      <w:proofErr w:type="spellEnd"/>
      <w:r w:rsidRPr="008E5976">
        <w:rPr>
          <w:rFonts w:ascii="Arial" w:hAnsi="Arial" w:cs="Arial"/>
          <w:color w:val="000000" w:themeColor="text1"/>
          <w:lang w:val="az-Latn-AZ" w:eastAsia="az-Latn-AZ"/>
        </w:rPr>
        <w:t xml:space="preserve"> qurumların (bundan sonra-</w:t>
      </w:r>
      <w:r w:rsidRPr="008E5976">
        <w:rPr>
          <w:rFonts w:ascii="Arial" w:hAnsi="Arial" w:cs="Arial"/>
          <w:b/>
          <w:bCs/>
          <w:color w:val="000000" w:themeColor="text1"/>
          <w:lang w:val="az-Latn-AZ" w:eastAsia="az-Latn-AZ"/>
        </w:rPr>
        <w:t>Agentliyin qurumları</w:t>
      </w:r>
      <w:r w:rsidRPr="008E5976">
        <w:rPr>
          <w:rFonts w:ascii="Arial" w:hAnsi="Arial" w:cs="Arial"/>
          <w:color w:val="000000" w:themeColor="text1"/>
          <w:lang w:val="az-Latn-AZ" w:eastAsia="az-Latn-AZ"/>
        </w:rPr>
        <w:t xml:space="preserve">) </w:t>
      </w:r>
      <w:proofErr w:type="spellStart"/>
      <w:r w:rsidRPr="008E5976">
        <w:rPr>
          <w:rFonts w:ascii="Arial" w:hAnsi="Arial" w:cs="Arial"/>
          <w:color w:val="000000" w:themeColor="text1"/>
          <w:lang w:val="az-Latn-AZ" w:eastAsia="az-Latn-AZ"/>
        </w:rPr>
        <w:t>qərarlarından</w:t>
      </w:r>
      <w:proofErr w:type="spellEnd"/>
      <w:r w:rsidRPr="008E5976">
        <w:rPr>
          <w:rFonts w:ascii="Arial" w:hAnsi="Arial" w:cs="Arial"/>
          <w:color w:val="000000" w:themeColor="text1"/>
          <w:lang w:val="az-Latn-AZ" w:eastAsia="az-Latn-AZ"/>
        </w:rPr>
        <w:t xml:space="preserve">, digər hərəkət və ya </w:t>
      </w:r>
      <w:proofErr w:type="spellStart"/>
      <w:r w:rsidRPr="008E5976">
        <w:rPr>
          <w:rFonts w:ascii="Arial" w:hAnsi="Arial" w:cs="Arial"/>
          <w:color w:val="000000" w:themeColor="text1"/>
          <w:lang w:val="az-Latn-AZ" w:eastAsia="az-Latn-AZ"/>
        </w:rPr>
        <w:t>hərəkətsizliyindən</w:t>
      </w:r>
      <w:proofErr w:type="spellEnd"/>
      <w:r w:rsidRPr="008E5976">
        <w:rPr>
          <w:rFonts w:ascii="Arial" w:hAnsi="Arial" w:cs="Arial"/>
          <w:color w:val="000000" w:themeColor="text1"/>
          <w:lang w:val="az-Latn-AZ" w:eastAsia="az-Latn-AZ"/>
        </w:rPr>
        <w:t xml:space="preserve"> (bu Əsasnamənin 1.</w:t>
      </w:r>
      <w:r w:rsidR="0006387E" w:rsidRPr="008E5976">
        <w:rPr>
          <w:rFonts w:ascii="Arial" w:hAnsi="Arial" w:cs="Arial"/>
          <w:color w:val="000000" w:themeColor="text1"/>
          <w:lang w:val="az-Latn-AZ" w:eastAsia="az-Latn-AZ"/>
        </w:rPr>
        <w:t>7</w:t>
      </w:r>
      <w:r w:rsidRPr="008E5976">
        <w:rPr>
          <w:rFonts w:ascii="Arial" w:hAnsi="Arial" w:cs="Arial"/>
          <w:color w:val="000000" w:themeColor="text1"/>
          <w:lang w:val="az-Latn-AZ" w:eastAsia="az-Latn-AZ"/>
        </w:rPr>
        <w:t>-c</w:t>
      </w:r>
      <w:r w:rsidR="005D51AB" w:rsidRPr="008E5976">
        <w:rPr>
          <w:rFonts w:ascii="Arial" w:hAnsi="Arial" w:cs="Arial"/>
          <w:color w:val="000000" w:themeColor="text1"/>
          <w:lang w:val="az-Latn-AZ" w:eastAsia="az-Latn-AZ"/>
        </w:rPr>
        <w:t>i</w:t>
      </w:r>
      <w:r w:rsidRPr="008E5976">
        <w:rPr>
          <w:rFonts w:ascii="Arial" w:hAnsi="Arial" w:cs="Arial"/>
          <w:color w:val="000000" w:themeColor="text1"/>
          <w:lang w:val="az-Latn-AZ" w:eastAsia="az-Latn-AZ"/>
        </w:rPr>
        <w:t xml:space="preserve"> bəndində nəzərdə tutulmuş hallar istisna olmaqla) verdikləri şikayətlərə, habelə dövlət qulluğuna qəbulla bağlı keçirilən müsahibənin </w:t>
      </w:r>
      <w:proofErr w:type="spellStart"/>
      <w:r w:rsidRPr="008E5976">
        <w:rPr>
          <w:rFonts w:ascii="Arial" w:hAnsi="Arial" w:cs="Arial"/>
          <w:color w:val="000000" w:themeColor="text1"/>
          <w:lang w:val="az-Latn-AZ" w:eastAsia="az-Latn-AZ"/>
        </w:rPr>
        <w:t>nəticələrindən</w:t>
      </w:r>
      <w:proofErr w:type="spellEnd"/>
      <w:r w:rsidRPr="008E5976">
        <w:rPr>
          <w:rFonts w:ascii="Arial" w:hAnsi="Arial" w:cs="Arial"/>
          <w:color w:val="000000" w:themeColor="text1"/>
          <w:lang w:val="az-Latn-AZ" w:eastAsia="az-Latn-AZ"/>
        </w:rPr>
        <w:t xml:space="preserve"> namizədlərin verdikləri şikayətlərə (bundan sonra-</w:t>
      </w:r>
      <w:r w:rsidRPr="008E5976">
        <w:rPr>
          <w:rFonts w:ascii="Arial" w:hAnsi="Arial" w:cs="Arial"/>
          <w:b/>
          <w:bCs/>
          <w:color w:val="000000" w:themeColor="text1"/>
          <w:lang w:val="az-Latn-AZ" w:eastAsia="az-Latn-AZ"/>
        </w:rPr>
        <w:t>şikayət</w:t>
      </w:r>
      <w:r w:rsidRPr="008E5976">
        <w:rPr>
          <w:rFonts w:ascii="Arial" w:hAnsi="Arial" w:cs="Arial"/>
          <w:color w:val="000000" w:themeColor="text1"/>
          <w:lang w:val="az-Latn-AZ" w:eastAsia="az-Latn-AZ"/>
        </w:rPr>
        <w:t>) baxan və ictimai (ödənişsiz) əsaslarla fəaliyyət göstərən kollegial orqandır.</w:t>
      </w:r>
    </w:p>
    <w:p w14:paraId="2D5206EE"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1.2.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 öz fəaliyyətində Azərbaycan Respublikasının Konstitusiyasını, “İnzibati icraat haqqında” Azərbaycan Respublikasının Qanununu, Azərbaycan Respublikasının digər qanunlarını, Azərbaycan Respublikası Prezidentinin aktlarını, bu Əsasnaməni və digər normativ hüquqi aktları rəhbər tutur.</w:t>
      </w:r>
    </w:p>
    <w:p w14:paraId="3EE0A9C2"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1.3.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 öz vəzifələrini yerinə yetirərkən və hüquqlarını həyata keçirərkən digər icra hakimiyyəti orqanları, yerli özünüidarəetmə orqanları və qeyri-hökumət təşkilatları, habelə hüquqi və fiziki şəxslərlə qarşılıqlı surətdə fəaliyyət göstərir.</w:t>
      </w:r>
    </w:p>
    <w:p w14:paraId="4BDD5463"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1.4. Bu Əsasnamənin məqsədləri üçün “şikayət” dedikdə, sahibkarlıq fəaliyyəti göstərən fiziki və hüquqi şəxslərin özlərinin sahibkarlıq fəaliyyəti ilə bağlı şikayətləri üzrə mərkəzi icra hakimiyyəti orqanının </w:t>
      </w:r>
      <w:proofErr w:type="spellStart"/>
      <w:r w:rsidRPr="008E5976">
        <w:rPr>
          <w:rFonts w:ascii="Arial" w:hAnsi="Arial" w:cs="Arial"/>
          <w:color w:val="000000" w:themeColor="text1"/>
          <w:lang w:val="az-Latn-AZ" w:eastAsia="az-Latn-AZ"/>
        </w:rPr>
        <w:t>qərarlarından</w:t>
      </w:r>
      <w:proofErr w:type="spellEnd"/>
      <w:r w:rsidRPr="008E5976">
        <w:rPr>
          <w:rFonts w:ascii="Arial" w:hAnsi="Arial" w:cs="Arial"/>
          <w:color w:val="000000" w:themeColor="text1"/>
          <w:lang w:val="az-Latn-AZ" w:eastAsia="az-Latn-AZ"/>
        </w:rPr>
        <w:t xml:space="preserve">, digər </w:t>
      </w:r>
      <w:proofErr w:type="spellStart"/>
      <w:r w:rsidRPr="008E5976">
        <w:rPr>
          <w:rFonts w:ascii="Arial" w:hAnsi="Arial" w:cs="Arial"/>
          <w:color w:val="000000" w:themeColor="text1"/>
          <w:lang w:val="az-Latn-AZ" w:eastAsia="az-Latn-AZ"/>
        </w:rPr>
        <w:t>hərəkətlərindən</w:t>
      </w:r>
      <w:proofErr w:type="spellEnd"/>
      <w:r w:rsidRPr="008E5976">
        <w:rPr>
          <w:rFonts w:ascii="Arial" w:hAnsi="Arial" w:cs="Arial"/>
          <w:color w:val="000000" w:themeColor="text1"/>
          <w:lang w:val="az-Latn-AZ" w:eastAsia="az-Latn-AZ"/>
        </w:rPr>
        <w:t xml:space="preserve"> və ya </w:t>
      </w:r>
      <w:proofErr w:type="spellStart"/>
      <w:r w:rsidRPr="008E5976">
        <w:rPr>
          <w:rFonts w:ascii="Arial" w:hAnsi="Arial" w:cs="Arial"/>
          <w:color w:val="000000" w:themeColor="text1"/>
          <w:lang w:val="az-Latn-AZ" w:eastAsia="az-Latn-AZ"/>
        </w:rPr>
        <w:t>hərəkətsizliyindən</w:t>
      </w:r>
      <w:proofErr w:type="spellEnd"/>
      <w:r w:rsidRPr="008E5976">
        <w:rPr>
          <w:rFonts w:ascii="Arial" w:hAnsi="Arial" w:cs="Arial"/>
          <w:color w:val="000000" w:themeColor="text1"/>
          <w:lang w:val="az-Latn-AZ" w:eastAsia="az-Latn-AZ"/>
        </w:rPr>
        <w:t xml:space="preserve">, habelə dövlət qulluğuna qəbulla bağlı keçirilən müsahibənin </w:t>
      </w:r>
      <w:proofErr w:type="spellStart"/>
      <w:r w:rsidRPr="008E5976">
        <w:rPr>
          <w:rFonts w:ascii="Arial" w:hAnsi="Arial" w:cs="Arial"/>
          <w:color w:val="000000" w:themeColor="text1"/>
          <w:lang w:val="az-Latn-AZ" w:eastAsia="az-Latn-AZ"/>
        </w:rPr>
        <w:t>nəticələrindən</w:t>
      </w:r>
      <w:proofErr w:type="spellEnd"/>
      <w:r w:rsidRPr="008E5976">
        <w:rPr>
          <w:rFonts w:ascii="Arial" w:hAnsi="Arial" w:cs="Arial"/>
          <w:color w:val="000000" w:themeColor="text1"/>
          <w:lang w:val="az-Latn-AZ" w:eastAsia="az-Latn-AZ"/>
        </w:rPr>
        <w:t xml:space="preserve"> namizədlərin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Şurasına verdikləri yazılı müraciət başa düşülür.</w:t>
      </w:r>
    </w:p>
    <w:p w14:paraId="04FB3CCD"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1.5.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 öz fəaliyyətini qanunçuluq, şəffaflıq, kollegiallıq və qərəzsizlik prinsipləri əsasında qurur.</w:t>
      </w:r>
    </w:p>
    <w:p w14:paraId="1202F280" w14:textId="02A1DC3C"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1.6.</w:t>
      </w:r>
      <w:r w:rsidR="0006387E" w:rsidRPr="008E5976">
        <w:rPr>
          <w:rFonts w:ascii="Arial" w:hAnsi="Arial" w:cs="Arial"/>
          <w:color w:val="000000" w:themeColor="text1"/>
          <w:lang w:val="az-Latn-AZ" w:eastAsia="az-Latn-AZ"/>
        </w:rPr>
        <w:t xml:space="preserve"> </w:t>
      </w:r>
      <w:r w:rsidRPr="008E5976">
        <w:rPr>
          <w:rFonts w:ascii="Arial" w:hAnsi="Arial" w:cs="Arial"/>
          <w:color w:val="000000" w:themeColor="text1"/>
          <w:lang w:val="az-Latn-AZ" w:eastAsia="az-Latn-AZ"/>
        </w:rPr>
        <w:t>Agentliyin qurumların</w:t>
      </w:r>
      <w:r w:rsidR="0006387E" w:rsidRPr="008E5976">
        <w:rPr>
          <w:rFonts w:ascii="Arial" w:hAnsi="Arial" w:cs="Arial"/>
          <w:color w:val="000000" w:themeColor="text1"/>
          <w:lang w:val="az-Latn-AZ" w:eastAsia="az-Latn-AZ"/>
        </w:rPr>
        <w:t>ın</w:t>
      </w:r>
      <w:r w:rsidRPr="008E5976">
        <w:rPr>
          <w:rFonts w:ascii="Arial" w:hAnsi="Arial" w:cs="Arial"/>
          <w:color w:val="000000" w:themeColor="text1"/>
          <w:lang w:val="az-Latn-AZ" w:eastAsia="az-Latn-AZ"/>
        </w:rPr>
        <w:t xml:space="preserve"> vəzifəli şəxslərinin </w:t>
      </w:r>
      <w:proofErr w:type="spellStart"/>
      <w:r w:rsidRPr="008E5976">
        <w:rPr>
          <w:rFonts w:ascii="Arial" w:hAnsi="Arial" w:cs="Arial"/>
          <w:color w:val="000000" w:themeColor="text1"/>
          <w:lang w:val="az-Latn-AZ" w:eastAsia="az-Latn-AZ"/>
        </w:rPr>
        <w:t>qərarlarından</w:t>
      </w:r>
      <w:proofErr w:type="spellEnd"/>
      <w:r w:rsidRPr="008E5976">
        <w:rPr>
          <w:rFonts w:ascii="Arial" w:hAnsi="Arial" w:cs="Arial"/>
          <w:color w:val="000000" w:themeColor="text1"/>
          <w:lang w:val="az-Latn-AZ" w:eastAsia="az-Latn-AZ"/>
        </w:rPr>
        <w:t xml:space="preserve">, digər hərəkət və ya </w:t>
      </w:r>
      <w:proofErr w:type="spellStart"/>
      <w:r w:rsidRPr="008E5976">
        <w:rPr>
          <w:rFonts w:ascii="Arial" w:hAnsi="Arial" w:cs="Arial"/>
          <w:color w:val="000000" w:themeColor="text1"/>
          <w:lang w:val="az-Latn-AZ" w:eastAsia="az-Latn-AZ"/>
        </w:rPr>
        <w:t>hərəkətsizliyindən</w:t>
      </w:r>
      <w:proofErr w:type="spellEnd"/>
      <w:r w:rsidRPr="008E5976">
        <w:rPr>
          <w:rFonts w:ascii="Arial" w:hAnsi="Arial" w:cs="Arial"/>
          <w:color w:val="000000" w:themeColor="text1"/>
          <w:lang w:val="az-Latn-AZ" w:eastAsia="az-Latn-AZ"/>
        </w:rPr>
        <w:t xml:space="preserve"> </w:t>
      </w:r>
      <w:proofErr w:type="spellStart"/>
      <w:r w:rsidRPr="008E5976">
        <w:rPr>
          <w:rFonts w:ascii="Arial" w:hAnsi="Arial" w:cs="Arial"/>
          <w:color w:val="000000" w:themeColor="text1"/>
          <w:lang w:val="az-Latn-AZ" w:eastAsia="az-Latn-AZ"/>
        </w:rPr>
        <w:t>Apellasiya</w:t>
      </w:r>
      <w:proofErr w:type="spellEnd"/>
      <w:r w:rsidRPr="008E5976">
        <w:rPr>
          <w:rFonts w:ascii="Arial" w:hAnsi="Arial" w:cs="Arial"/>
          <w:color w:val="000000" w:themeColor="text1"/>
          <w:lang w:val="az-Latn-AZ" w:eastAsia="az-Latn-AZ"/>
        </w:rPr>
        <w:t xml:space="preserve"> şurasına verilmiş şikayətlərə </w:t>
      </w:r>
      <w:proofErr w:type="spellStart"/>
      <w:r w:rsidRPr="008E5976">
        <w:rPr>
          <w:rFonts w:ascii="Arial" w:hAnsi="Arial" w:cs="Arial"/>
          <w:color w:val="000000" w:themeColor="text1"/>
          <w:lang w:val="az-Latn-AZ" w:eastAsia="az-Latn-AZ"/>
        </w:rPr>
        <w:t>Apell</w:t>
      </w:r>
      <w:r w:rsidR="00B575DA">
        <w:rPr>
          <w:rFonts w:ascii="Arial" w:hAnsi="Arial" w:cs="Arial"/>
          <w:color w:val="000000" w:themeColor="text1"/>
          <w:lang w:val="az-Latn-AZ" w:eastAsia="az-Latn-AZ"/>
        </w:rPr>
        <w:t>y</w:t>
      </w:r>
      <w:r w:rsidRPr="008E5976">
        <w:rPr>
          <w:rFonts w:ascii="Arial" w:hAnsi="Arial" w:cs="Arial"/>
          <w:color w:val="000000" w:themeColor="text1"/>
          <w:lang w:val="az-Latn-AZ" w:eastAsia="az-Latn-AZ"/>
        </w:rPr>
        <w:t>asiya</w:t>
      </w:r>
      <w:proofErr w:type="spellEnd"/>
      <w:r w:rsidRPr="008E5976">
        <w:rPr>
          <w:rFonts w:ascii="Arial" w:hAnsi="Arial" w:cs="Arial"/>
          <w:color w:val="000000" w:themeColor="text1"/>
          <w:lang w:val="az-Latn-AZ" w:eastAsia="az-Latn-AZ"/>
        </w:rPr>
        <w:t xml:space="preserve"> Şurasında o halda baxılır ki, eyni məzmunlu şikayətə, ilkin olaraq, həmin qurumlara və vəzifəli şəxslərə münasibətdə Agentlik sistemində hər hansı yuxarı orqan və ya yuxarı vəzifəli şəxs baxmış olsun.</w:t>
      </w:r>
    </w:p>
    <w:p w14:paraId="161DC6F5" w14:textId="261F611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1.</w:t>
      </w:r>
      <w:r w:rsidR="0006387E" w:rsidRPr="008E5976">
        <w:rPr>
          <w:rFonts w:ascii="Arial" w:hAnsi="Arial" w:cs="Arial"/>
          <w:color w:val="000000" w:themeColor="text1"/>
          <w:lang w:val="az-Latn-AZ" w:eastAsia="az-Latn-AZ"/>
        </w:rPr>
        <w:t>7</w:t>
      </w:r>
      <w:r w:rsidRPr="008E5976">
        <w:rPr>
          <w:rFonts w:ascii="Arial" w:hAnsi="Arial" w:cs="Arial"/>
          <w:color w:val="000000" w:themeColor="text1"/>
          <w:lang w:val="az-Latn-AZ" w:eastAsia="az-Latn-AZ"/>
        </w:rPr>
        <w:t xml:space="preserve">. Şikayətə aşağıdakı hallarda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Şurasında baxıla bilməz:</w:t>
      </w:r>
    </w:p>
    <w:p w14:paraId="0F667029" w14:textId="58C99DFB"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1.</w:t>
      </w:r>
      <w:r w:rsidR="0006387E" w:rsidRPr="008E5976">
        <w:rPr>
          <w:rFonts w:ascii="Arial" w:hAnsi="Arial" w:cs="Arial"/>
          <w:color w:val="000000" w:themeColor="text1"/>
          <w:lang w:val="az-Latn-AZ" w:eastAsia="az-Latn-AZ"/>
        </w:rPr>
        <w:t>7</w:t>
      </w:r>
      <w:r w:rsidRPr="008E5976">
        <w:rPr>
          <w:rFonts w:ascii="Arial" w:hAnsi="Arial" w:cs="Arial"/>
          <w:color w:val="000000" w:themeColor="text1"/>
          <w:lang w:val="az-Latn-AZ" w:eastAsia="az-Latn-AZ"/>
        </w:rPr>
        <w:t>.1. şikayət bu Əsasnamənin 1.1-ci bəndində nəzərdə tutulmuş tələblərə uyğun olmadıqda;</w:t>
      </w:r>
    </w:p>
    <w:p w14:paraId="67E98F7D" w14:textId="2E617F69"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1.</w:t>
      </w:r>
      <w:r w:rsidR="0006387E" w:rsidRPr="008E5976">
        <w:rPr>
          <w:rFonts w:ascii="Arial" w:hAnsi="Arial" w:cs="Arial"/>
          <w:color w:val="000000" w:themeColor="text1"/>
          <w:lang w:val="az-Latn-AZ" w:eastAsia="az-Latn-AZ"/>
        </w:rPr>
        <w:t>7</w:t>
      </w:r>
      <w:r w:rsidRPr="008E5976">
        <w:rPr>
          <w:rFonts w:ascii="Arial" w:hAnsi="Arial" w:cs="Arial"/>
          <w:color w:val="000000" w:themeColor="text1"/>
          <w:lang w:val="az-Latn-AZ" w:eastAsia="az-Latn-AZ"/>
        </w:rPr>
        <w:t>.2. şikayət korrupsiya ilə əlaqədar hüquqpozmalara aid olduqda və ya şikayətə baxılarkən aidiyyəti vəzifəli şəxslərin əməllərində korrupsiya ilə əlaqədar hüquqpozmaların əlamətləri müəyyən olunduqda (həmin əlamətlərə aid hissədə);</w:t>
      </w:r>
    </w:p>
    <w:p w14:paraId="063289E7" w14:textId="5733A20A"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lastRenderedPageBreak/>
        <w:t>1.</w:t>
      </w:r>
      <w:r w:rsidR="0006387E" w:rsidRPr="008E5976">
        <w:rPr>
          <w:rFonts w:ascii="Arial" w:hAnsi="Arial" w:cs="Arial"/>
          <w:color w:val="000000" w:themeColor="text1"/>
          <w:lang w:val="az-Latn-AZ" w:eastAsia="az-Latn-AZ"/>
        </w:rPr>
        <w:t>7</w:t>
      </w:r>
      <w:r w:rsidRPr="008E5976">
        <w:rPr>
          <w:rFonts w:ascii="Arial" w:hAnsi="Arial" w:cs="Arial"/>
          <w:color w:val="000000" w:themeColor="text1"/>
          <w:lang w:val="az-Latn-AZ" w:eastAsia="az-Latn-AZ"/>
        </w:rPr>
        <w:t xml:space="preserve">.3. “İnzibati icraat haqqında” Azərbaycan Respublikası Qanununun 35.1-ci maddəsində nəzərdə tutulmuş hallar istisna olmaqla, şikayət vermiş şəxs (şəxslər) barəsində şikayətdə göstərilmiş əsaslar üzrə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 tərəfindən əvvəllər qərar qəbul olunduğu müəyyən edildikdə;</w:t>
      </w:r>
    </w:p>
    <w:p w14:paraId="5BE10E13" w14:textId="065327C0"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1.</w:t>
      </w:r>
      <w:r w:rsidR="0006387E" w:rsidRPr="008E5976">
        <w:rPr>
          <w:rFonts w:ascii="Arial" w:hAnsi="Arial" w:cs="Arial"/>
          <w:color w:val="000000" w:themeColor="text1"/>
          <w:lang w:val="az-Latn-AZ" w:eastAsia="az-Latn-AZ"/>
        </w:rPr>
        <w:t>7</w:t>
      </w:r>
      <w:r w:rsidRPr="008E5976">
        <w:rPr>
          <w:rFonts w:ascii="Arial" w:hAnsi="Arial" w:cs="Arial"/>
          <w:color w:val="000000" w:themeColor="text1"/>
          <w:lang w:val="az-Latn-AZ" w:eastAsia="az-Latn-AZ"/>
        </w:rPr>
        <w:t xml:space="preserve">.4. şikayətin </w:t>
      </w:r>
      <w:proofErr w:type="spellStart"/>
      <w:r w:rsidRPr="008E5976">
        <w:rPr>
          <w:rFonts w:ascii="Arial" w:hAnsi="Arial" w:cs="Arial"/>
          <w:color w:val="000000" w:themeColor="text1"/>
          <w:lang w:val="az-Latn-AZ" w:eastAsia="az-Latn-AZ"/>
        </w:rPr>
        <w:t>predmeti</w:t>
      </w:r>
      <w:proofErr w:type="spellEnd"/>
      <w:r w:rsidRPr="008E5976">
        <w:rPr>
          <w:rFonts w:ascii="Arial" w:hAnsi="Arial" w:cs="Arial"/>
          <w:color w:val="000000" w:themeColor="text1"/>
          <w:lang w:val="az-Latn-AZ" w:eastAsia="az-Latn-AZ"/>
        </w:rPr>
        <w:t xml:space="preserve"> üzrə məhkəmənin qanuni qüvvəyə minmiş qərarı olduqda;</w:t>
      </w:r>
    </w:p>
    <w:p w14:paraId="63E5E0B7" w14:textId="16F18292"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1.</w:t>
      </w:r>
      <w:r w:rsidR="0006387E" w:rsidRPr="008E5976">
        <w:rPr>
          <w:rFonts w:ascii="Arial" w:hAnsi="Arial" w:cs="Arial"/>
          <w:color w:val="000000" w:themeColor="text1"/>
          <w:lang w:val="az-Latn-AZ" w:eastAsia="az-Latn-AZ"/>
        </w:rPr>
        <w:t>7</w:t>
      </w:r>
      <w:r w:rsidRPr="008E5976">
        <w:rPr>
          <w:rFonts w:ascii="Arial" w:hAnsi="Arial" w:cs="Arial"/>
          <w:color w:val="000000" w:themeColor="text1"/>
          <w:lang w:val="az-Latn-AZ" w:eastAsia="az-Latn-AZ"/>
        </w:rPr>
        <w:t>.5. “İnzibati icraat haqqında” Azərbaycan Respublikası Qanununun 3.2-ci, 72.2-ci, 75.1.3-cü və 75.1.4-cü maddələrində nəzərdə tutulmuş hallarda.</w:t>
      </w:r>
    </w:p>
    <w:p w14:paraId="04EAC951" w14:textId="77777777" w:rsidR="00C45DD0" w:rsidRPr="008E5976" w:rsidRDefault="00C45DD0" w:rsidP="00C45DD0">
      <w:pPr>
        <w:spacing w:line="276" w:lineRule="auto"/>
        <w:contextualSpacing/>
        <w:jc w:val="center"/>
        <w:rPr>
          <w:rFonts w:ascii="Arial" w:hAnsi="Arial" w:cs="Arial"/>
          <w:color w:val="000000" w:themeColor="text1"/>
          <w:sz w:val="12"/>
          <w:szCs w:val="12"/>
          <w:lang w:val="az-Latn-AZ" w:eastAsia="az-Latn-AZ"/>
        </w:rPr>
      </w:pPr>
      <w:r w:rsidRPr="008E5976">
        <w:rPr>
          <w:rFonts w:ascii="Arial" w:hAnsi="Arial" w:cs="Arial"/>
          <w:b/>
          <w:color w:val="000000" w:themeColor="text1"/>
          <w:sz w:val="12"/>
          <w:szCs w:val="12"/>
          <w:lang w:val="az-Latn-AZ" w:eastAsia="az-Latn-AZ"/>
        </w:rPr>
        <w:t> </w:t>
      </w:r>
    </w:p>
    <w:p w14:paraId="3E39CD11" w14:textId="77777777" w:rsidR="00C45DD0" w:rsidRPr="008E5976" w:rsidRDefault="00C45DD0" w:rsidP="00C45DD0">
      <w:pPr>
        <w:spacing w:line="276" w:lineRule="auto"/>
        <w:contextualSpacing/>
        <w:jc w:val="center"/>
        <w:rPr>
          <w:rFonts w:ascii="Arial" w:hAnsi="Arial" w:cs="Arial"/>
          <w:color w:val="000000" w:themeColor="text1"/>
          <w:lang w:val="az-Latn-AZ" w:eastAsia="az-Latn-AZ"/>
        </w:rPr>
      </w:pPr>
      <w:r w:rsidRPr="008E5976">
        <w:rPr>
          <w:rFonts w:ascii="Arial" w:hAnsi="Arial" w:cs="Arial"/>
          <w:b/>
          <w:color w:val="000000" w:themeColor="text1"/>
          <w:lang w:val="az-Latn-AZ" w:eastAsia="az-Latn-AZ"/>
        </w:rPr>
        <w:t xml:space="preserve">2. </w:t>
      </w:r>
      <w:proofErr w:type="spellStart"/>
      <w:r w:rsidRPr="008E5976">
        <w:rPr>
          <w:rFonts w:ascii="Arial" w:hAnsi="Arial" w:cs="Arial"/>
          <w:b/>
          <w:color w:val="000000" w:themeColor="text1"/>
          <w:lang w:val="az-Latn-AZ" w:eastAsia="az-Latn-AZ"/>
        </w:rPr>
        <w:t>Apellyasiya</w:t>
      </w:r>
      <w:proofErr w:type="spellEnd"/>
      <w:r w:rsidRPr="008E5976">
        <w:rPr>
          <w:rFonts w:ascii="Arial" w:hAnsi="Arial" w:cs="Arial"/>
          <w:b/>
          <w:color w:val="000000" w:themeColor="text1"/>
          <w:lang w:val="az-Latn-AZ" w:eastAsia="az-Latn-AZ"/>
        </w:rPr>
        <w:t xml:space="preserve"> Şurasının vəzifələri</w:t>
      </w:r>
    </w:p>
    <w:p w14:paraId="4A7CD832" w14:textId="77777777" w:rsidR="00C45DD0" w:rsidRPr="008E5976" w:rsidRDefault="00C45DD0" w:rsidP="00C45DD0">
      <w:pPr>
        <w:spacing w:line="276" w:lineRule="auto"/>
        <w:contextualSpacing/>
        <w:jc w:val="center"/>
        <w:rPr>
          <w:rFonts w:ascii="Arial" w:hAnsi="Arial" w:cs="Arial"/>
          <w:color w:val="000000" w:themeColor="text1"/>
          <w:sz w:val="12"/>
          <w:szCs w:val="12"/>
          <w:lang w:val="az-Latn-AZ" w:eastAsia="az-Latn-AZ"/>
        </w:rPr>
      </w:pPr>
      <w:r w:rsidRPr="008E5976">
        <w:rPr>
          <w:rFonts w:ascii="Arial" w:hAnsi="Arial" w:cs="Arial"/>
          <w:b/>
          <w:color w:val="000000" w:themeColor="text1"/>
          <w:sz w:val="12"/>
          <w:szCs w:val="12"/>
          <w:lang w:val="az-Latn-AZ" w:eastAsia="az-Latn-AZ"/>
        </w:rPr>
        <w:t> </w:t>
      </w:r>
    </w:p>
    <w:p w14:paraId="327ED9E5"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2.0.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vəzifələri </w:t>
      </w:r>
      <w:proofErr w:type="spellStart"/>
      <w:r w:rsidRPr="008E5976">
        <w:rPr>
          <w:rFonts w:ascii="Arial" w:hAnsi="Arial" w:cs="Arial"/>
          <w:color w:val="000000" w:themeColor="text1"/>
          <w:lang w:val="az-Latn-AZ" w:eastAsia="az-Latn-AZ"/>
        </w:rPr>
        <w:t>aşağıdakılardır</w:t>
      </w:r>
      <w:proofErr w:type="spellEnd"/>
      <w:r w:rsidRPr="008E5976">
        <w:rPr>
          <w:rFonts w:ascii="Arial" w:hAnsi="Arial" w:cs="Arial"/>
          <w:color w:val="000000" w:themeColor="text1"/>
          <w:lang w:val="az-Latn-AZ" w:eastAsia="az-Latn-AZ"/>
        </w:rPr>
        <w:t>:</w:t>
      </w:r>
    </w:p>
    <w:p w14:paraId="4779F6F7"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2.0.1.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Şurasına daxil olan şikayətlər üzrə hərtərəfli, tam və obyektiv araşdırma aparmaq, mahiyyəti üzrə baxılmış şikayətlərə dair </w:t>
      </w:r>
      <w:proofErr w:type="spellStart"/>
      <w:r w:rsidRPr="008E5976">
        <w:rPr>
          <w:rFonts w:ascii="Arial" w:hAnsi="Arial" w:cs="Arial"/>
          <w:color w:val="000000" w:themeColor="text1"/>
          <w:lang w:val="az-Latn-AZ" w:eastAsia="az-Latn-AZ"/>
        </w:rPr>
        <w:t>əsaslandırılmış</w:t>
      </w:r>
      <w:proofErr w:type="spellEnd"/>
      <w:r w:rsidRPr="008E5976">
        <w:rPr>
          <w:rFonts w:ascii="Arial" w:hAnsi="Arial" w:cs="Arial"/>
          <w:color w:val="000000" w:themeColor="text1"/>
          <w:lang w:val="az-Latn-AZ" w:eastAsia="az-Latn-AZ"/>
        </w:rPr>
        <w:t xml:space="preserve"> yazılı qərar qəbul etmək, mahiyyəti üzrə baxılmamış şikayətlərə dair isə şikayətçiyə yazılı məktub göndərmək;</w:t>
      </w:r>
    </w:p>
    <w:p w14:paraId="2D04343A" w14:textId="0BDF9EFF"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2.0.2. şikayət vermiş şəxsləri (onların səlahiyyətli nümayəndələrini) və </w:t>
      </w:r>
      <w:r w:rsidR="00F8272E" w:rsidRPr="008E5976">
        <w:rPr>
          <w:rFonts w:ascii="Arial" w:hAnsi="Arial" w:cs="Arial"/>
          <w:color w:val="000000" w:themeColor="text1"/>
          <w:lang w:val="az-Latn-AZ" w:eastAsia="az-Latn-AZ"/>
        </w:rPr>
        <w:t>Agentliyin</w:t>
      </w:r>
      <w:r w:rsidRPr="008E5976">
        <w:rPr>
          <w:rFonts w:ascii="Arial" w:hAnsi="Arial" w:cs="Arial"/>
          <w:color w:val="000000" w:themeColor="text1"/>
          <w:lang w:val="az-Latn-AZ" w:eastAsia="az-Latn-AZ"/>
        </w:rPr>
        <w:t xml:space="preserve"> aidiyyəti vəzifəli şəxslərini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iclaslarına dəvət etmək;</w:t>
      </w:r>
    </w:p>
    <w:p w14:paraId="15546E63"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2.0.3.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qəbul etdiyi qərarların icrasına nəzarət etmək;</w:t>
      </w:r>
    </w:p>
    <w:p w14:paraId="631B9338"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2.0.4.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Şurasında baxılan şikayətlərin uçotunu aparmaq, onları təhlil etmək, </w:t>
      </w:r>
      <w:proofErr w:type="spellStart"/>
      <w:r w:rsidRPr="008E5976">
        <w:rPr>
          <w:rFonts w:ascii="Arial" w:hAnsi="Arial" w:cs="Arial"/>
          <w:color w:val="000000" w:themeColor="text1"/>
          <w:lang w:val="az-Latn-AZ" w:eastAsia="az-Latn-AZ"/>
        </w:rPr>
        <w:t>ümumiləşdirmək</w:t>
      </w:r>
      <w:proofErr w:type="spellEnd"/>
      <w:r w:rsidRPr="008E5976">
        <w:rPr>
          <w:rFonts w:ascii="Arial" w:hAnsi="Arial" w:cs="Arial"/>
          <w:color w:val="000000" w:themeColor="text1"/>
          <w:lang w:val="az-Latn-AZ" w:eastAsia="az-Latn-AZ"/>
        </w:rPr>
        <w:t xml:space="preserve"> və ildə iki dəfə (iyul ayının 15-dək və yanvar ayının 15-dək) Agentliyin sədrinə </w:t>
      </w:r>
      <w:proofErr w:type="spellStart"/>
      <w:r w:rsidRPr="008E5976">
        <w:rPr>
          <w:rFonts w:ascii="Arial" w:hAnsi="Arial" w:cs="Arial"/>
          <w:color w:val="000000" w:themeColor="text1"/>
          <w:lang w:val="az-Latn-AZ" w:eastAsia="az-Latn-AZ"/>
        </w:rPr>
        <w:t>yarımillik</w:t>
      </w:r>
      <w:proofErr w:type="spellEnd"/>
      <w:r w:rsidRPr="008E5976">
        <w:rPr>
          <w:rFonts w:ascii="Arial" w:hAnsi="Arial" w:cs="Arial"/>
          <w:color w:val="000000" w:themeColor="text1"/>
          <w:lang w:val="az-Latn-AZ" w:eastAsia="az-Latn-AZ"/>
        </w:rPr>
        <w:t xml:space="preserve"> və illik arayışlar (hesabatlar) təqdim etmək;</w:t>
      </w:r>
    </w:p>
    <w:p w14:paraId="33EBC195"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2.0.5. fəaliyyəti zamanı insan və vətəndaş hüquqlarının və </w:t>
      </w:r>
      <w:proofErr w:type="spellStart"/>
      <w:r w:rsidRPr="008E5976">
        <w:rPr>
          <w:rFonts w:ascii="Arial" w:hAnsi="Arial" w:cs="Arial"/>
          <w:color w:val="000000" w:themeColor="text1"/>
          <w:lang w:val="az-Latn-AZ" w:eastAsia="az-Latn-AZ"/>
        </w:rPr>
        <w:t>azadlıqlarının</w:t>
      </w:r>
      <w:proofErr w:type="spellEnd"/>
      <w:r w:rsidRPr="008E5976">
        <w:rPr>
          <w:rFonts w:ascii="Arial" w:hAnsi="Arial" w:cs="Arial"/>
          <w:color w:val="000000" w:themeColor="text1"/>
          <w:lang w:val="az-Latn-AZ" w:eastAsia="az-Latn-AZ"/>
        </w:rPr>
        <w:t xml:space="preserve"> həyata </w:t>
      </w:r>
      <w:proofErr w:type="spellStart"/>
      <w:r w:rsidRPr="008E5976">
        <w:rPr>
          <w:rFonts w:ascii="Arial" w:hAnsi="Arial" w:cs="Arial"/>
          <w:color w:val="000000" w:themeColor="text1"/>
          <w:lang w:val="az-Latn-AZ" w:eastAsia="az-Latn-AZ"/>
        </w:rPr>
        <w:t>keçirilməsini</w:t>
      </w:r>
      <w:proofErr w:type="spellEnd"/>
      <w:r w:rsidRPr="008E5976">
        <w:rPr>
          <w:rFonts w:ascii="Arial" w:hAnsi="Arial" w:cs="Arial"/>
          <w:color w:val="000000" w:themeColor="text1"/>
          <w:lang w:val="az-Latn-AZ" w:eastAsia="az-Latn-AZ"/>
        </w:rPr>
        <w:t xml:space="preserve"> təmin etmək və onların </w:t>
      </w:r>
      <w:proofErr w:type="spellStart"/>
      <w:r w:rsidRPr="008E5976">
        <w:rPr>
          <w:rFonts w:ascii="Arial" w:hAnsi="Arial" w:cs="Arial"/>
          <w:color w:val="000000" w:themeColor="text1"/>
          <w:lang w:val="az-Latn-AZ" w:eastAsia="az-Latn-AZ"/>
        </w:rPr>
        <w:t>pozulmasının</w:t>
      </w:r>
      <w:proofErr w:type="spellEnd"/>
      <w:r w:rsidRPr="008E5976">
        <w:rPr>
          <w:rFonts w:ascii="Arial" w:hAnsi="Arial" w:cs="Arial"/>
          <w:color w:val="000000" w:themeColor="text1"/>
          <w:lang w:val="az-Latn-AZ" w:eastAsia="az-Latn-AZ"/>
        </w:rPr>
        <w:t xml:space="preserve"> qarşısını almaq;</w:t>
      </w:r>
    </w:p>
    <w:p w14:paraId="766E3CBB"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2.0.6. qanunvericiliyə uyğun olaraq dövlət və kommersiya sirrinin və qanunla açıqlanması və yayılması qadağan edilən digər məlumatların qorunması üçün zəruri tədbirlər görmək;</w:t>
      </w:r>
    </w:p>
    <w:p w14:paraId="7E1CB656"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2.0.7.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qəbul etdiyi qərarlarla bağlı izah vermək;</w:t>
      </w:r>
    </w:p>
    <w:p w14:paraId="2E8BEA5E"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2.0.8. qanunla və Azərbaycan Respublikası Prezidentinin aktları ilə müəyyən edilmiş digər vəzifələri yerinə yetirmək.</w:t>
      </w:r>
    </w:p>
    <w:p w14:paraId="48AAEBFE" w14:textId="77777777" w:rsidR="00C45DD0" w:rsidRPr="008E5976" w:rsidRDefault="00C45DD0" w:rsidP="00C45DD0">
      <w:pPr>
        <w:spacing w:line="276" w:lineRule="auto"/>
        <w:contextualSpacing/>
        <w:jc w:val="center"/>
        <w:rPr>
          <w:rFonts w:ascii="Arial" w:hAnsi="Arial" w:cs="Arial"/>
          <w:b/>
          <w:color w:val="000000" w:themeColor="text1"/>
          <w:sz w:val="14"/>
          <w:szCs w:val="14"/>
          <w:lang w:val="az-Latn-AZ" w:eastAsia="az-Latn-AZ"/>
        </w:rPr>
      </w:pPr>
    </w:p>
    <w:p w14:paraId="602C52ED" w14:textId="77777777" w:rsidR="00C45DD0" w:rsidRPr="008E5976" w:rsidRDefault="00C45DD0" w:rsidP="00C45DD0">
      <w:pPr>
        <w:spacing w:line="276" w:lineRule="auto"/>
        <w:contextualSpacing/>
        <w:jc w:val="center"/>
        <w:rPr>
          <w:rFonts w:ascii="Arial" w:hAnsi="Arial" w:cs="Arial"/>
          <w:b/>
          <w:color w:val="000000" w:themeColor="text1"/>
          <w:lang w:val="az-Latn-AZ" w:eastAsia="az-Latn-AZ"/>
        </w:rPr>
      </w:pPr>
      <w:r w:rsidRPr="008E5976">
        <w:rPr>
          <w:rFonts w:ascii="Arial" w:hAnsi="Arial" w:cs="Arial"/>
          <w:b/>
          <w:color w:val="000000" w:themeColor="text1"/>
          <w:lang w:val="az-Latn-AZ" w:eastAsia="az-Latn-AZ"/>
        </w:rPr>
        <w:t xml:space="preserve">3. </w:t>
      </w:r>
      <w:proofErr w:type="spellStart"/>
      <w:r w:rsidRPr="008E5976">
        <w:rPr>
          <w:rFonts w:ascii="Arial" w:hAnsi="Arial" w:cs="Arial"/>
          <w:b/>
          <w:color w:val="000000" w:themeColor="text1"/>
          <w:lang w:val="az-Latn-AZ" w:eastAsia="az-Latn-AZ"/>
        </w:rPr>
        <w:t>Apellyasiya</w:t>
      </w:r>
      <w:proofErr w:type="spellEnd"/>
      <w:r w:rsidRPr="008E5976">
        <w:rPr>
          <w:rFonts w:ascii="Arial" w:hAnsi="Arial" w:cs="Arial"/>
          <w:b/>
          <w:color w:val="000000" w:themeColor="text1"/>
          <w:lang w:val="az-Latn-AZ" w:eastAsia="az-Latn-AZ"/>
        </w:rPr>
        <w:t xml:space="preserve"> Şurasının hüquqları</w:t>
      </w:r>
    </w:p>
    <w:p w14:paraId="1F763E45" w14:textId="77777777" w:rsidR="00C45DD0" w:rsidRPr="008E5976" w:rsidRDefault="00C45DD0" w:rsidP="00C45DD0">
      <w:pPr>
        <w:spacing w:line="276" w:lineRule="auto"/>
        <w:contextualSpacing/>
        <w:jc w:val="center"/>
        <w:rPr>
          <w:rFonts w:ascii="Arial" w:hAnsi="Arial" w:cs="Arial"/>
          <w:color w:val="000000" w:themeColor="text1"/>
          <w:sz w:val="14"/>
          <w:szCs w:val="14"/>
          <w:lang w:val="az-Latn-AZ" w:eastAsia="az-Latn-AZ"/>
        </w:rPr>
      </w:pPr>
    </w:p>
    <w:p w14:paraId="163F8D53"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3.0.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 öz vəzifələrini yerinə yetirmək üçün aşağıdakı hüquqlara malikdir:</w:t>
      </w:r>
    </w:p>
    <w:p w14:paraId="1F1D5BBB"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3.0.1.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Şurasına daxil olan şikayətlərlə əlaqədar mərkəzi və yerli icra hakimiyyəti orqanlarına, yerli özünüidarəetmə orqanlarına və qeyri-hökumət təşkilatlarına, digər hüquqi və fiziki şəxslərə şifahi və ya yazılı, o cümlədən elektron sorğular göndərmək (müraciətlər etmək), onlardan zəruri sənədləri və məlumatları almaq;</w:t>
      </w:r>
    </w:p>
    <w:p w14:paraId="4454DFB6" w14:textId="3ABDAAE0"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3.0.2. şikayət vermiş şəxslərin (onların səlahiyyətli nümayəndələrinin), Agent</w:t>
      </w:r>
      <w:r w:rsidR="00BD2BC5" w:rsidRPr="008E5976">
        <w:rPr>
          <w:rFonts w:ascii="Arial" w:hAnsi="Arial" w:cs="Arial"/>
          <w:color w:val="000000" w:themeColor="text1"/>
          <w:lang w:val="az-Latn-AZ" w:eastAsia="az-Latn-AZ"/>
        </w:rPr>
        <w:t>li</w:t>
      </w:r>
      <w:r w:rsidRPr="008E5976">
        <w:rPr>
          <w:rFonts w:ascii="Arial" w:hAnsi="Arial" w:cs="Arial"/>
          <w:color w:val="000000" w:themeColor="text1"/>
          <w:lang w:val="az-Latn-AZ" w:eastAsia="az-Latn-AZ"/>
        </w:rPr>
        <w:t>yin aidiyyəti vəzifəli şəxslərinin, habelə digər əlaqəli şəxslərin iştirakı ilə araşdırma aparmaq, onlardan izahatlar almaq;</w:t>
      </w:r>
    </w:p>
    <w:p w14:paraId="07172D9A"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3.0.3.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Şurasına daxil olan şikayətlərin araşdırılması zamanı aşkar olunmuş nöqsanların və pozuntuların aradan qaldırılması ilə bağlı Agentliyin vəzifəli şəxslərinə yazılı göstərişlər vermək;</w:t>
      </w:r>
    </w:p>
    <w:p w14:paraId="1F3D1050"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3.0.4.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Şurasına daxil olan şikayətlərin araşdırılması zamanı Agentliyin vəzifəli şəxsləri tərəfindən xidməti fəaliyyətlərinin icrası ilə bağlı kobud nöqsanlara yol verilməsi, habelə hüquqi aktların pozulması halları aşkar edildikdə, həmin şəxslərin məsuliyyətə cəlb olunması məqsədilə qanunvericiliklə müəyyən edilmiş qaydada tədbirlərin görülməsi üçün məsələ qaldırmaq və nəticəsi barədə məlumat almaq;</w:t>
      </w:r>
    </w:p>
    <w:p w14:paraId="04A79CB7"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lastRenderedPageBreak/>
        <w:t xml:space="preserve">3.0.5.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fəaliyyətinin </w:t>
      </w:r>
      <w:proofErr w:type="spellStart"/>
      <w:r w:rsidRPr="008E5976">
        <w:rPr>
          <w:rFonts w:ascii="Arial" w:hAnsi="Arial" w:cs="Arial"/>
          <w:color w:val="000000" w:themeColor="text1"/>
          <w:lang w:val="az-Latn-AZ" w:eastAsia="az-Latn-AZ"/>
        </w:rPr>
        <w:t>səmərəliliyinin</w:t>
      </w:r>
      <w:proofErr w:type="spellEnd"/>
      <w:r w:rsidRPr="008E5976">
        <w:rPr>
          <w:rFonts w:ascii="Arial" w:hAnsi="Arial" w:cs="Arial"/>
          <w:color w:val="000000" w:themeColor="text1"/>
          <w:lang w:val="az-Latn-AZ" w:eastAsia="az-Latn-AZ"/>
        </w:rPr>
        <w:t xml:space="preserve"> artırılması üçün təkliflər vermək;</w:t>
      </w:r>
    </w:p>
    <w:p w14:paraId="2D33CF2E"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3.0.6. təhlillər və </w:t>
      </w:r>
      <w:proofErr w:type="spellStart"/>
      <w:r w:rsidRPr="008E5976">
        <w:rPr>
          <w:rFonts w:ascii="Arial" w:hAnsi="Arial" w:cs="Arial"/>
          <w:color w:val="000000" w:themeColor="text1"/>
          <w:lang w:val="az-Latn-AZ" w:eastAsia="az-Latn-AZ"/>
        </w:rPr>
        <w:t>ümumiləşdirmələr</w:t>
      </w:r>
      <w:proofErr w:type="spellEnd"/>
      <w:r w:rsidRPr="008E5976">
        <w:rPr>
          <w:rFonts w:ascii="Arial" w:hAnsi="Arial" w:cs="Arial"/>
          <w:color w:val="000000" w:themeColor="text1"/>
          <w:lang w:val="az-Latn-AZ" w:eastAsia="az-Latn-AZ"/>
        </w:rPr>
        <w:t xml:space="preserve"> aparmaq, şikayətlərin araşdırılması zamanı aşkar edilmiş nöqsanların, </w:t>
      </w:r>
      <w:proofErr w:type="spellStart"/>
      <w:r w:rsidRPr="008E5976">
        <w:rPr>
          <w:rFonts w:ascii="Arial" w:hAnsi="Arial" w:cs="Arial"/>
          <w:color w:val="000000" w:themeColor="text1"/>
          <w:lang w:val="az-Latn-AZ" w:eastAsia="az-Latn-AZ"/>
        </w:rPr>
        <w:t>çatışmazlıqların</w:t>
      </w:r>
      <w:proofErr w:type="spellEnd"/>
      <w:r w:rsidRPr="008E5976">
        <w:rPr>
          <w:rFonts w:ascii="Arial" w:hAnsi="Arial" w:cs="Arial"/>
          <w:color w:val="000000" w:themeColor="text1"/>
          <w:lang w:val="az-Latn-AZ" w:eastAsia="az-Latn-AZ"/>
        </w:rPr>
        <w:t xml:space="preserve"> aradan qaldırılması ilə bağlı təkliflər vermək;</w:t>
      </w:r>
    </w:p>
    <w:p w14:paraId="379FE21E"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3.0.7.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qərarlarının yerinə </w:t>
      </w:r>
      <w:proofErr w:type="spellStart"/>
      <w:r w:rsidRPr="008E5976">
        <w:rPr>
          <w:rFonts w:ascii="Arial" w:hAnsi="Arial" w:cs="Arial"/>
          <w:color w:val="000000" w:themeColor="text1"/>
          <w:lang w:val="az-Latn-AZ" w:eastAsia="az-Latn-AZ"/>
        </w:rPr>
        <w:t>yetirilməsinin</w:t>
      </w:r>
      <w:proofErr w:type="spellEnd"/>
      <w:r w:rsidRPr="008E5976">
        <w:rPr>
          <w:rFonts w:ascii="Arial" w:hAnsi="Arial" w:cs="Arial"/>
          <w:color w:val="000000" w:themeColor="text1"/>
          <w:lang w:val="az-Latn-AZ" w:eastAsia="az-Latn-AZ"/>
        </w:rPr>
        <w:t xml:space="preserve"> monitorinqini aparmaq və buna nəzarət etmək, habelə nöqsanların aradan qaldırılması üzrə tədbirlər görmək;</w:t>
      </w:r>
    </w:p>
    <w:p w14:paraId="0BB25A8A"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3.0.8.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fəaliyyətinə ekspert, mütəxəssis və məsləhətçilər cəlb etmək;</w:t>
      </w:r>
    </w:p>
    <w:p w14:paraId="5448181A"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3.0.9. qanunla və Azərbaycan Respublikası Prezidentinin aktları ilə müəyyən edilmiş digər hüquqları həyata keçirmək.</w:t>
      </w:r>
    </w:p>
    <w:p w14:paraId="6CD19195" w14:textId="77777777" w:rsidR="00C45DD0" w:rsidRPr="008E5976" w:rsidRDefault="00C45DD0" w:rsidP="00C45DD0">
      <w:pPr>
        <w:spacing w:line="276" w:lineRule="auto"/>
        <w:contextualSpacing/>
        <w:jc w:val="center"/>
        <w:rPr>
          <w:rFonts w:ascii="Arial" w:hAnsi="Arial" w:cs="Arial"/>
          <w:color w:val="000000" w:themeColor="text1"/>
          <w:sz w:val="12"/>
          <w:szCs w:val="12"/>
          <w:lang w:val="az-Latn-AZ" w:eastAsia="az-Latn-AZ"/>
        </w:rPr>
      </w:pPr>
      <w:r w:rsidRPr="008E5976">
        <w:rPr>
          <w:rFonts w:ascii="Arial" w:hAnsi="Arial" w:cs="Arial"/>
          <w:b/>
          <w:color w:val="000000" w:themeColor="text1"/>
          <w:sz w:val="12"/>
          <w:szCs w:val="12"/>
          <w:lang w:val="az-Latn-AZ" w:eastAsia="az-Latn-AZ"/>
        </w:rPr>
        <w:t> </w:t>
      </w:r>
    </w:p>
    <w:p w14:paraId="3ECAEFCC" w14:textId="77777777" w:rsidR="00C45DD0" w:rsidRPr="008E5976" w:rsidRDefault="00C45DD0" w:rsidP="00C45DD0">
      <w:pPr>
        <w:spacing w:line="276" w:lineRule="auto"/>
        <w:contextualSpacing/>
        <w:jc w:val="center"/>
        <w:rPr>
          <w:rFonts w:ascii="Arial" w:hAnsi="Arial" w:cs="Arial"/>
          <w:color w:val="000000" w:themeColor="text1"/>
          <w:lang w:val="az-Latn-AZ" w:eastAsia="az-Latn-AZ"/>
        </w:rPr>
      </w:pPr>
      <w:r w:rsidRPr="008E5976">
        <w:rPr>
          <w:rFonts w:ascii="Arial" w:hAnsi="Arial" w:cs="Arial"/>
          <w:b/>
          <w:color w:val="000000" w:themeColor="text1"/>
          <w:lang w:val="az-Latn-AZ" w:eastAsia="az-Latn-AZ"/>
        </w:rPr>
        <w:t xml:space="preserve">4. </w:t>
      </w:r>
      <w:proofErr w:type="spellStart"/>
      <w:r w:rsidRPr="008E5976">
        <w:rPr>
          <w:rFonts w:ascii="Arial" w:hAnsi="Arial" w:cs="Arial"/>
          <w:b/>
          <w:color w:val="000000" w:themeColor="text1"/>
          <w:lang w:val="az-Latn-AZ" w:eastAsia="az-Latn-AZ"/>
        </w:rPr>
        <w:t>Apellyasiya</w:t>
      </w:r>
      <w:proofErr w:type="spellEnd"/>
      <w:r w:rsidRPr="008E5976">
        <w:rPr>
          <w:rFonts w:ascii="Arial" w:hAnsi="Arial" w:cs="Arial"/>
          <w:b/>
          <w:color w:val="000000" w:themeColor="text1"/>
          <w:lang w:val="az-Latn-AZ" w:eastAsia="az-Latn-AZ"/>
        </w:rPr>
        <w:t xml:space="preserve"> Şurasının fəaliyyətinin təşkili</w:t>
      </w:r>
    </w:p>
    <w:p w14:paraId="0A5E49E4" w14:textId="77777777" w:rsidR="00C45DD0" w:rsidRPr="008E5976" w:rsidRDefault="00C45DD0" w:rsidP="00C45DD0">
      <w:pPr>
        <w:spacing w:line="276" w:lineRule="auto"/>
        <w:contextualSpacing/>
        <w:jc w:val="center"/>
        <w:rPr>
          <w:rFonts w:ascii="Arial" w:hAnsi="Arial" w:cs="Arial"/>
          <w:color w:val="000000" w:themeColor="text1"/>
          <w:sz w:val="12"/>
          <w:szCs w:val="12"/>
          <w:lang w:val="az-Latn-AZ" w:eastAsia="az-Latn-AZ"/>
        </w:rPr>
      </w:pPr>
      <w:r w:rsidRPr="008E5976">
        <w:rPr>
          <w:rFonts w:ascii="Arial" w:hAnsi="Arial" w:cs="Arial"/>
          <w:b/>
          <w:color w:val="000000" w:themeColor="text1"/>
          <w:sz w:val="12"/>
          <w:szCs w:val="12"/>
          <w:lang w:val="az-Latn-AZ" w:eastAsia="az-Latn-AZ"/>
        </w:rPr>
        <w:t> </w:t>
      </w:r>
    </w:p>
    <w:p w14:paraId="5E456F11" w14:textId="096E3D62"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4.1. Şuranın tərkibi (sədri və digər altı üzvü) Agentliyin rəhbəri tərəfindən müəyyən edilir.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sədri </w:t>
      </w:r>
      <w:r w:rsidR="00BD2BC5" w:rsidRPr="008E5976">
        <w:rPr>
          <w:rFonts w:ascii="Arial" w:hAnsi="Arial" w:cs="Arial"/>
          <w:color w:val="000000" w:themeColor="text1"/>
          <w:lang w:val="az-Latn-AZ" w:eastAsia="az-Latn-AZ"/>
        </w:rPr>
        <w:t>Agent</w:t>
      </w:r>
      <w:r w:rsidR="005734CE" w:rsidRPr="008E5976">
        <w:rPr>
          <w:rFonts w:ascii="Arial" w:hAnsi="Arial" w:cs="Arial"/>
          <w:color w:val="000000" w:themeColor="text1"/>
          <w:lang w:val="az-Latn-AZ" w:eastAsia="az-Latn-AZ"/>
        </w:rPr>
        <w:t>l</w:t>
      </w:r>
      <w:r w:rsidR="00BD2BC5" w:rsidRPr="008E5976">
        <w:rPr>
          <w:rFonts w:ascii="Arial" w:hAnsi="Arial" w:cs="Arial"/>
          <w:color w:val="000000" w:themeColor="text1"/>
          <w:lang w:val="az-Latn-AZ" w:eastAsia="az-Latn-AZ"/>
        </w:rPr>
        <w:t>iyin</w:t>
      </w:r>
      <w:r w:rsidRPr="008E5976">
        <w:rPr>
          <w:rFonts w:ascii="Arial" w:hAnsi="Arial" w:cs="Arial"/>
          <w:color w:val="000000" w:themeColor="text1"/>
          <w:lang w:val="az-Latn-AZ" w:eastAsia="az-Latn-AZ"/>
        </w:rPr>
        <w:t xml:space="preserve"> rəhbərinin </w:t>
      </w:r>
      <w:proofErr w:type="spellStart"/>
      <w:r w:rsidRPr="008E5976">
        <w:rPr>
          <w:rFonts w:ascii="Arial" w:hAnsi="Arial" w:cs="Arial"/>
          <w:color w:val="000000" w:themeColor="text1"/>
          <w:lang w:val="az-Latn-AZ" w:eastAsia="az-Latn-AZ"/>
        </w:rPr>
        <w:t>müavinlərindən</w:t>
      </w:r>
      <w:proofErr w:type="spellEnd"/>
      <w:r w:rsidRPr="008E5976">
        <w:rPr>
          <w:rFonts w:ascii="Arial" w:hAnsi="Arial" w:cs="Arial"/>
          <w:color w:val="000000" w:themeColor="text1"/>
          <w:lang w:val="az-Latn-AZ" w:eastAsia="az-Latn-AZ"/>
        </w:rPr>
        <w:t xml:space="preserve"> biri olmalıdır. </w:t>
      </w:r>
      <w:r w:rsidR="00BD2BC5" w:rsidRPr="008E5976">
        <w:rPr>
          <w:rFonts w:ascii="Arial" w:hAnsi="Arial" w:cs="Arial"/>
          <w:color w:val="000000" w:themeColor="text1"/>
          <w:lang w:val="az-Latn-AZ" w:eastAsia="az-Latn-AZ"/>
        </w:rPr>
        <w:t>Agentliyin</w:t>
      </w:r>
      <w:r w:rsidRPr="008E5976">
        <w:rPr>
          <w:rFonts w:ascii="Arial" w:hAnsi="Arial" w:cs="Arial"/>
          <w:color w:val="000000" w:themeColor="text1"/>
          <w:lang w:val="az-Latn-AZ" w:eastAsia="az-Latn-AZ"/>
        </w:rPr>
        <w:t xml:space="preserve"> rəhbərinin müavini olmadıqda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sədri vəzifəsinə </w:t>
      </w:r>
      <w:r w:rsidR="00F67717" w:rsidRPr="008E5976">
        <w:rPr>
          <w:rFonts w:ascii="Arial" w:hAnsi="Arial" w:cs="Arial"/>
          <w:color w:val="000000" w:themeColor="text1"/>
          <w:lang w:val="az-Latn-AZ" w:eastAsia="az-Latn-AZ"/>
        </w:rPr>
        <w:t>Agentliyin</w:t>
      </w:r>
      <w:r w:rsidRPr="008E5976">
        <w:rPr>
          <w:rFonts w:ascii="Arial" w:hAnsi="Arial" w:cs="Arial"/>
          <w:color w:val="000000" w:themeColor="text1"/>
          <w:lang w:val="az-Latn-AZ" w:eastAsia="az-Latn-AZ"/>
        </w:rPr>
        <w:t xml:space="preserve"> aparatının rəhbəri təyin edilir.</w:t>
      </w:r>
    </w:p>
    <w:p w14:paraId="28C2C4B5"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4.2.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sədri:</w:t>
      </w:r>
    </w:p>
    <w:p w14:paraId="53010BF3"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4.2.1.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işini təşkil edir və ona rəhbərliyi həyata keçirir;</w:t>
      </w:r>
    </w:p>
    <w:p w14:paraId="6A344BF5"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4.2.2.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adından çıxarılan qərarları, məktubları və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fəaliyyəti ilə bağlı digər sənədləri imzalayır;</w:t>
      </w:r>
    </w:p>
    <w:p w14:paraId="7352D84F"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4.2.3.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digər üzvlərinin, habelə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Katibliyinin rəhbərinin və tərkibinin təsdiq edilməsi ilə bağlı Agentliyin sədrinə  təqdimatlar (təkliflər) verir;</w:t>
      </w:r>
    </w:p>
    <w:p w14:paraId="4C413487"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4.2.4.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iclaslarının gündəliyini, reqlamentini </w:t>
      </w:r>
      <w:proofErr w:type="spellStart"/>
      <w:r w:rsidRPr="008E5976">
        <w:rPr>
          <w:rFonts w:ascii="Arial" w:hAnsi="Arial" w:cs="Arial"/>
          <w:color w:val="000000" w:themeColor="text1"/>
          <w:lang w:val="az-Latn-AZ" w:eastAsia="az-Latn-AZ"/>
        </w:rPr>
        <w:t>müəyyənləşdirir</w:t>
      </w:r>
      <w:proofErr w:type="spellEnd"/>
      <w:r w:rsidRPr="008E5976">
        <w:rPr>
          <w:rFonts w:ascii="Arial" w:hAnsi="Arial" w:cs="Arial"/>
          <w:color w:val="000000" w:themeColor="text1"/>
          <w:lang w:val="az-Latn-AZ" w:eastAsia="az-Latn-AZ"/>
        </w:rPr>
        <w:t xml:space="preserve"> və keçirilən iclaslarda sədrlik edir;</w:t>
      </w:r>
    </w:p>
    <w:p w14:paraId="7C88F32F"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4.2.5.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səlahiyyətlərinə aid məsələləri baxılmaq üçün Şuranın iclaslarına çıxarır;</w:t>
      </w:r>
    </w:p>
    <w:p w14:paraId="2CE6519B"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4.2.6.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 təmsil edir.</w:t>
      </w:r>
    </w:p>
    <w:p w14:paraId="1AD560C8"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4.3.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üzvlərinin hüquq və vəzifələri </w:t>
      </w:r>
      <w:proofErr w:type="spellStart"/>
      <w:r w:rsidRPr="008E5976">
        <w:rPr>
          <w:rFonts w:ascii="Arial" w:hAnsi="Arial" w:cs="Arial"/>
          <w:color w:val="000000" w:themeColor="text1"/>
          <w:lang w:val="az-Latn-AZ" w:eastAsia="az-Latn-AZ"/>
        </w:rPr>
        <w:t>aşağıdakılardır</w:t>
      </w:r>
      <w:proofErr w:type="spellEnd"/>
      <w:r w:rsidRPr="008E5976">
        <w:rPr>
          <w:rFonts w:ascii="Arial" w:hAnsi="Arial" w:cs="Arial"/>
          <w:color w:val="000000" w:themeColor="text1"/>
          <w:lang w:val="az-Latn-AZ" w:eastAsia="az-Latn-AZ"/>
        </w:rPr>
        <w:t>:</w:t>
      </w:r>
    </w:p>
    <w:p w14:paraId="06EE9859"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4.3.1.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iclaslarında və fəaliyyətində iştirak etmək;</w:t>
      </w:r>
    </w:p>
    <w:p w14:paraId="0A5750F2"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4.3.2.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Şurasına daxil olan şikayətlərlə əlaqədar hərtərəfli, tam və obyektiv araşdırma aparmaq;</w:t>
      </w:r>
    </w:p>
    <w:p w14:paraId="52C919BF"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4.3.3.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Şurasına daxil olan şikayətlərlə əlaqədar münasibət bildirmək, rəy və təkliflər vermək;</w:t>
      </w:r>
    </w:p>
    <w:p w14:paraId="07ED9952"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4.3.4.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Şurasına daxil olan şikayətlərlə əlaqədar ilkin araşdırma üçün təqdim edilmiş sənədlərin (toplanmış materialların) kifayət olmadığı qənaətinə gəldikdə, əlavə sənədlərin əldə edilərək araşdırma materiallarına daxil </w:t>
      </w:r>
      <w:proofErr w:type="spellStart"/>
      <w:r w:rsidRPr="008E5976">
        <w:rPr>
          <w:rFonts w:ascii="Arial" w:hAnsi="Arial" w:cs="Arial"/>
          <w:color w:val="000000" w:themeColor="text1"/>
          <w:lang w:val="az-Latn-AZ" w:eastAsia="az-Latn-AZ"/>
        </w:rPr>
        <w:t>edilməsini</w:t>
      </w:r>
      <w:proofErr w:type="spellEnd"/>
      <w:r w:rsidRPr="008E5976">
        <w:rPr>
          <w:rFonts w:ascii="Arial" w:hAnsi="Arial" w:cs="Arial"/>
          <w:color w:val="000000" w:themeColor="text1"/>
          <w:lang w:val="az-Latn-AZ" w:eastAsia="az-Latn-AZ"/>
        </w:rPr>
        <w:t xml:space="preserve"> tələb etmək;</w:t>
      </w:r>
    </w:p>
    <w:p w14:paraId="411F859A"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4.3.5.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Şurasına daxil olan şikayətlərlə əlaqədar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adından qərarların qəbul edilməsi ilə bağlı səsvermədə iştirak etmək;</w:t>
      </w:r>
    </w:p>
    <w:p w14:paraId="7155423A"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4.3.6.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 iclasının protokolu ilə tanış olmaq və protokola qeydlər təklif etmək;</w:t>
      </w:r>
    </w:p>
    <w:p w14:paraId="6EDAB0BD" w14:textId="34A28830" w:rsidR="00C45DD0" w:rsidRPr="008E5976" w:rsidRDefault="00C45DD0" w:rsidP="00685009">
      <w:pPr>
        <w:tabs>
          <w:tab w:val="left" w:pos="993"/>
          <w:tab w:val="left" w:pos="1134"/>
        </w:tabs>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4.3.7.</w:t>
      </w:r>
      <w:r w:rsidR="00685009" w:rsidRPr="008E5976">
        <w:rPr>
          <w:rFonts w:ascii="Arial" w:hAnsi="Arial" w:cs="Arial"/>
          <w:color w:val="000000" w:themeColor="text1"/>
          <w:lang w:val="az-Latn-AZ" w:eastAsia="az-Latn-AZ"/>
        </w:rPr>
        <w:t xml:space="preserve">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qərarı ilə </w:t>
      </w:r>
      <w:proofErr w:type="spellStart"/>
      <w:r w:rsidRPr="008E5976">
        <w:rPr>
          <w:rFonts w:ascii="Arial" w:hAnsi="Arial" w:cs="Arial"/>
          <w:color w:val="000000" w:themeColor="text1"/>
          <w:lang w:val="az-Latn-AZ" w:eastAsia="az-Latn-AZ"/>
        </w:rPr>
        <w:t>razılaşmadıqda</w:t>
      </w:r>
      <w:proofErr w:type="spellEnd"/>
      <w:r w:rsidRPr="008E5976">
        <w:rPr>
          <w:rFonts w:ascii="Arial" w:hAnsi="Arial" w:cs="Arial"/>
          <w:color w:val="000000" w:themeColor="text1"/>
          <w:lang w:val="az-Latn-AZ" w:eastAsia="az-Latn-AZ"/>
        </w:rPr>
        <w:t xml:space="preserve"> bu barədə özünün </w:t>
      </w:r>
      <w:proofErr w:type="spellStart"/>
      <w:r w:rsidRPr="008E5976">
        <w:rPr>
          <w:rFonts w:ascii="Arial" w:hAnsi="Arial" w:cs="Arial"/>
          <w:color w:val="000000" w:themeColor="text1"/>
          <w:lang w:val="az-Latn-AZ" w:eastAsia="az-Latn-AZ"/>
        </w:rPr>
        <w:t>əsaslandırılmış</w:t>
      </w:r>
      <w:proofErr w:type="spellEnd"/>
      <w:r w:rsidRPr="008E5976">
        <w:rPr>
          <w:rFonts w:ascii="Arial" w:hAnsi="Arial" w:cs="Arial"/>
          <w:color w:val="000000" w:themeColor="text1"/>
          <w:lang w:val="az-Latn-AZ" w:eastAsia="az-Latn-AZ"/>
        </w:rPr>
        <w:t xml:space="preserve"> xüsusi rəyini yazılı şəkildə təqdim etmək;</w:t>
      </w:r>
    </w:p>
    <w:p w14:paraId="56BB44A9"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4.3.8.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iclaslarında baxılan məsələlərə qərəzsiz yanaşmaq;</w:t>
      </w:r>
    </w:p>
    <w:p w14:paraId="6945E6ED"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4.3.9.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səlahiyyətlərinə aid təşkilati məsələlər barədə təkliflər vermək;</w:t>
      </w:r>
    </w:p>
    <w:p w14:paraId="39B902A4"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4.3.10. icra intizamına ciddi əməl etmək;</w:t>
      </w:r>
    </w:p>
    <w:p w14:paraId="09A720AD"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4.3.11. bu Əsasnamədə nəzərdə tutulmuş digər vəzifələri yerinə yetirmək və hüquqları həyata keçirmək.</w:t>
      </w:r>
    </w:p>
    <w:p w14:paraId="6B9D512E"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lastRenderedPageBreak/>
        <w:t xml:space="preserve">4.4.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cari fəaliyyətinin təşkili üçün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Katibliyi (bundan sonra – </w:t>
      </w:r>
      <w:r w:rsidRPr="008E5976">
        <w:rPr>
          <w:rFonts w:ascii="Arial" w:hAnsi="Arial" w:cs="Arial"/>
          <w:b/>
          <w:bCs/>
          <w:color w:val="000000" w:themeColor="text1"/>
          <w:lang w:val="az-Latn-AZ" w:eastAsia="az-Latn-AZ"/>
        </w:rPr>
        <w:t>Katiblik</w:t>
      </w:r>
      <w:r w:rsidRPr="008E5976">
        <w:rPr>
          <w:rFonts w:ascii="Arial" w:hAnsi="Arial" w:cs="Arial"/>
          <w:color w:val="000000" w:themeColor="text1"/>
          <w:lang w:val="az-Latn-AZ" w:eastAsia="az-Latn-AZ"/>
        </w:rPr>
        <w:t xml:space="preserve">) yaradılır. Katibliyin rəhbəri və tərkibi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 sədrinin təqdimatı (təklifi) əsasında Agentliyin rəhbəri tərəfindən təsdiq olunur.</w:t>
      </w:r>
    </w:p>
    <w:p w14:paraId="0D4044BB"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4.5.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sədri və ya digər üzvü baxılan şikayətin əvvəllər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Şurasından kənar həllində bilavasitə iştirak etmiş olduqda və ya “İnzibati icraat haqqında” Azərbaycan Respublikası Qanununun 42.1-ci maddəsində nəzərdə tutulmuş hallarda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 bu barədə </w:t>
      </w:r>
      <w:proofErr w:type="spellStart"/>
      <w:r w:rsidRPr="008E5976">
        <w:rPr>
          <w:rFonts w:ascii="Arial" w:hAnsi="Arial" w:cs="Arial"/>
          <w:color w:val="000000" w:themeColor="text1"/>
          <w:lang w:val="az-Latn-AZ" w:eastAsia="az-Latn-AZ"/>
        </w:rPr>
        <w:t>məlumatlandırmalı</w:t>
      </w:r>
      <w:proofErr w:type="spellEnd"/>
      <w:r w:rsidRPr="008E5976">
        <w:rPr>
          <w:rFonts w:ascii="Arial" w:hAnsi="Arial" w:cs="Arial"/>
          <w:color w:val="000000" w:themeColor="text1"/>
          <w:lang w:val="az-Latn-AZ" w:eastAsia="az-Latn-AZ"/>
        </w:rPr>
        <w:t xml:space="preserve"> və həmin şikayətə </w:t>
      </w:r>
      <w:proofErr w:type="spellStart"/>
      <w:r w:rsidRPr="008E5976">
        <w:rPr>
          <w:rFonts w:ascii="Arial" w:hAnsi="Arial" w:cs="Arial"/>
          <w:color w:val="000000" w:themeColor="text1"/>
          <w:lang w:val="az-Latn-AZ" w:eastAsia="az-Latn-AZ"/>
        </w:rPr>
        <w:t>baxılmasında</w:t>
      </w:r>
      <w:proofErr w:type="spellEnd"/>
      <w:r w:rsidRPr="008E5976">
        <w:rPr>
          <w:rFonts w:ascii="Arial" w:hAnsi="Arial" w:cs="Arial"/>
          <w:color w:val="000000" w:themeColor="text1"/>
          <w:lang w:val="az-Latn-AZ" w:eastAsia="az-Latn-AZ"/>
        </w:rPr>
        <w:t xml:space="preserve"> iştirak </w:t>
      </w:r>
      <w:proofErr w:type="spellStart"/>
      <w:r w:rsidRPr="008E5976">
        <w:rPr>
          <w:rFonts w:ascii="Arial" w:hAnsi="Arial" w:cs="Arial"/>
          <w:color w:val="000000" w:themeColor="text1"/>
          <w:lang w:val="az-Latn-AZ" w:eastAsia="az-Latn-AZ"/>
        </w:rPr>
        <w:t>etməməlidir</w:t>
      </w:r>
      <w:proofErr w:type="spellEnd"/>
      <w:r w:rsidRPr="008E5976">
        <w:rPr>
          <w:rFonts w:ascii="Arial" w:hAnsi="Arial" w:cs="Arial"/>
          <w:color w:val="000000" w:themeColor="text1"/>
          <w:lang w:val="az-Latn-AZ" w:eastAsia="az-Latn-AZ"/>
        </w:rPr>
        <w:t>.</w:t>
      </w:r>
    </w:p>
    <w:p w14:paraId="75996683"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4.6. </w:t>
      </w:r>
      <w:r w:rsidRPr="008E5976">
        <w:rPr>
          <w:rFonts w:ascii="Arial" w:hAnsi="Arial" w:cs="Arial"/>
          <w:b/>
          <w:bCs/>
          <w:color w:val="000000" w:themeColor="text1"/>
          <w:lang w:val="az-Latn-AZ" w:eastAsia="az-Latn-AZ"/>
        </w:rPr>
        <w:t>Katiblik:</w:t>
      </w:r>
    </w:p>
    <w:p w14:paraId="18FEB2B8" w14:textId="4B8F4342"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4.6.1. Apelyasiya Şurasına daxil olan müraciətlərlə əlaqədar təşkilati tədbirləri həyata keçirir;</w:t>
      </w:r>
    </w:p>
    <w:p w14:paraId="7E1AEB85" w14:textId="5214083A"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4.6.2. Apelyasiya Şurasına daxil olan şikayətləri qanunvericiliyin və bu Əsasnamənin tələblərinə uyğunluğu baxımından yoxlayır, onlar müvafiq tələblərə uyğun olduğu halda iş üzrə bütün zəruri sənədlərin (materialların) 3 iş günündən gec olmayaraq Katibliyə təqdim edilməsi üçün Agentliyə müraciət edir;</w:t>
      </w:r>
    </w:p>
    <w:p w14:paraId="69CA53BC"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4.6.3. bu Əsasnamənin 4.6.2-ci yarımbəndinə müvafiq olaraq Agentlik tərəfindən təqdim edilmiş sənədlərin (materialların) tamlığını yoxladıqdan sonra toplanmış sənədləri (materialları)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sədrinə və rəy verilməsi üçün Şuranın digər üzvlərinə göndərir;</w:t>
      </w:r>
    </w:p>
    <w:p w14:paraId="11FB4E68"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4.6.4. bu Əsasnamənin 4.8-ci bəndinə əsasən təqdim edilmiş rəyləri </w:t>
      </w:r>
      <w:proofErr w:type="spellStart"/>
      <w:r w:rsidRPr="008E5976">
        <w:rPr>
          <w:rFonts w:ascii="Arial" w:hAnsi="Arial" w:cs="Arial"/>
          <w:color w:val="000000" w:themeColor="text1"/>
          <w:lang w:val="az-Latn-AZ" w:eastAsia="az-Latn-AZ"/>
        </w:rPr>
        <w:t>ümumiləşdirir</w:t>
      </w:r>
      <w:proofErr w:type="spellEnd"/>
      <w:r w:rsidRPr="008E5976">
        <w:rPr>
          <w:rFonts w:ascii="Arial" w:hAnsi="Arial" w:cs="Arial"/>
          <w:color w:val="000000" w:themeColor="text1"/>
          <w:lang w:val="az-Latn-AZ" w:eastAsia="az-Latn-AZ"/>
        </w:rPr>
        <w:t xml:space="preserve"> və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sədri ilə </w:t>
      </w:r>
      <w:proofErr w:type="spellStart"/>
      <w:r w:rsidRPr="008E5976">
        <w:rPr>
          <w:rFonts w:ascii="Arial" w:hAnsi="Arial" w:cs="Arial"/>
          <w:color w:val="000000" w:themeColor="text1"/>
          <w:lang w:val="az-Latn-AZ" w:eastAsia="az-Latn-AZ"/>
        </w:rPr>
        <w:t>razılaşdırmaqla</w:t>
      </w:r>
      <w:proofErr w:type="spellEnd"/>
      <w:r w:rsidRPr="008E5976">
        <w:rPr>
          <w:rFonts w:ascii="Arial" w:hAnsi="Arial" w:cs="Arial"/>
          <w:color w:val="000000" w:themeColor="text1"/>
          <w:lang w:val="az-Latn-AZ" w:eastAsia="az-Latn-AZ"/>
        </w:rPr>
        <w:t xml:space="preserve">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iclaslarını təşkil edir;</w:t>
      </w:r>
    </w:p>
    <w:p w14:paraId="70FBAFF7"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4.6.5.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iclaslarının </w:t>
      </w:r>
      <w:proofErr w:type="spellStart"/>
      <w:r w:rsidRPr="008E5976">
        <w:rPr>
          <w:rFonts w:ascii="Arial" w:hAnsi="Arial" w:cs="Arial"/>
          <w:color w:val="000000" w:themeColor="text1"/>
          <w:lang w:val="az-Latn-AZ" w:eastAsia="az-Latn-AZ"/>
        </w:rPr>
        <w:t>keçirilməsinin</w:t>
      </w:r>
      <w:proofErr w:type="spellEnd"/>
      <w:r w:rsidRPr="008E5976">
        <w:rPr>
          <w:rFonts w:ascii="Arial" w:hAnsi="Arial" w:cs="Arial"/>
          <w:color w:val="000000" w:themeColor="text1"/>
          <w:lang w:val="az-Latn-AZ" w:eastAsia="az-Latn-AZ"/>
        </w:rPr>
        <w:t xml:space="preserve"> vaxtı barədə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üzvlərinə, habelə bu Əsasnamənin 3.0.2-ci yarımbəndində göstərilən şəxslərə iclasa ən azı 3 iş günü qalmış məlumat verir;</w:t>
      </w:r>
    </w:p>
    <w:p w14:paraId="029A7BD0"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4.6.6.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iclaslarının protokolunu tərtib edir və imzalanması üçün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sədrinə təqdim edir;</w:t>
      </w:r>
    </w:p>
    <w:p w14:paraId="7B8C8F62"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4.6.7.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qərarlarının (məktublarının, digər sənədlərinin) layihəsini hazırlayır, baxılması və imzalanması üçün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sədrinə təqdim edir;</w:t>
      </w:r>
    </w:p>
    <w:p w14:paraId="5A65A4FA"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4.6.8.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qərarlarının (məktublarının, digər sənədlərinin) aidiyyəti üzrə </w:t>
      </w:r>
      <w:proofErr w:type="spellStart"/>
      <w:r w:rsidRPr="008E5976">
        <w:rPr>
          <w:rFonts w:ascii="Arial" w:hAnsi="Arial" w:cs="Arial"/>
          <w:color w:val="000000" w:themeColor="text1"/>
          <w:lang w:val="az-Latn-AZ" w:eastAsia="az-Latn-AZ"/>
        </w:rPr>
        <w:t>göndərilməsini</w:t>
      </w:r>
      <w:proofErr w:type="spellEnd"/>
      <w:r w:rsidRPr="008E5976">
        <w:rPr>
          <w:rFonts w:ascii="Arial" w:hAnsi="Arial" w:cs="Arial"/>
          <w:color w:val="000000" w:themeColor="text1"/>
          <w:lang w:val="az-Latn-AZ" w:eastAsia="az-Latn-AZ"/>
        </w:rPr>
        <w:t xml:space="preserve"> təmin edir;</w:t>
      </w:r>
    </w:p>
    <w:p w14:paraId="0876FDD7"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4.6.9.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Şurasında baxılan şikayətlərin uçotunu aparır, onları təhlil edir, </w:t>
      </w:r>
      <w:proofErr w:type="spellStart"/>
      <w:r w:rsidRPr="008E5976">
        <w:rPr>
          <w:rFonts w:ascii="Arial" w:hAnsi="Arial" w:cs="Arial"/>
          <w:color w:val="000000" w:themeColor="text1"/>
          <w:lang w:val="az-Latn-AZ" w:eastAsia="az-Latn-AZ"/>
        </w:rPr>
        <w:t>ümumiləşdirir</w:t>
      </w:r>
      <w:proofErr w:type="spellEnd"/>
      <w:r w:rsidRPr="008E5976">
        <w:rPr>
          <w:rFonts w:ascii="Arial" w:hAnsi="Arial" w:cs="Arial"/>
          <w:color w:val="000000" w:themeColor="text1"/>
          <w:lang w:val="az-Latn-AZ" w:eastAsia="az-Latn-AZ"/>
        </w:rPr>
        <w:t xml:space="preserve"> və nəticəsi barədə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sədrinə </w:t>
      </w:r>
      <w:proofErr w:type="spellStart"/>
      <w:r w:rsidRPr="008E5976">
        <w:rPr>
          <w:rFonts w:ascii="Arial" w:hAnsi="Arial" w:cs="Arial"/>
          <w:color w:val="000000" w:themeColor="text1"/>
          <w:lang w:val="az-Latn-AZ" w:eastAsia="az-Latn-AZ"/>
        </w:rPr>
        <w:t>yarımillik</w:t>
      </w:r>
      <w:proofErr w:type="spellEnd"/>
      <w:r w:rsidRPr="008E5976">
        <w:rPr>
          <w:rFonts w:ascii="Arial" w:hAnsi="Arial" w:cs="Arial"/>
          <w:color w:val="000000" w:themeColor="text1"/>
          <w:lang w:val="az-Latn-AZ" w:eastAsia="az-Latn-AZ"/>
        </w:rPr>
        <w:t xml:space="preserve"> və illik arayışlar (hesabatlar) təqdim edir;</w:t>
      </w:r>
    </w:p>
    <w:p w14:paraId="57F4CD9D"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4.6.10.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Şurasına daxil olan şikayətlər barədə zəruri məlumatları tələb olunan qaydada “Elektron hökumət” portalındakı “Mərkəzi və yerli icra hakimiyyəti orqanlarının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Şuralarına müraciətlərin elektron qəbulu </w:t>
      </w:r>
      <w:proofErr w:type="spellStart"/>
      <w:r w:rsidRPr="008E5976">
        <w:rPr>
          <w:rFonts w:ascii="Arial" w:hAnsi="Arial" w:cs="Arial"/>
          <w:color w:val="000000" w:themeColor="text1"/>
          <w:lang w:val="az-Latn-AZ" w:eastAsia="az-Latn-AZ"/>
        </w:rPr>
        <w:t>sistemi”nə</w:t>
      </w:r>
      <w:proofErr w:type="spellEnd"/>
      <w:r w:rsidRPr="008E5976">
        <w:rPr>
          <w:rFonts w:ascii="Arial" w:hAnsi="Arial" w:cs="Arial"/>
          <w:color w:val="000000" w:themeColor="text1"/>
          <w:lang w:val="az-Latn-AZ" w:eastAsia="az-Latn-AZ"/>
        </w:rPr>
        <w:t xml:space="preserve"> daxil edir, habelə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iclaslarında baxılan məsələlər barədə məlumatı Agentliyin rəsmi internet saytı vasitəsilə yayır;</w:t>
      </w:r>
    </w:p>
    <w:p w14:paraId="6580D5D3" w14:textId="33E5CA92"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4.6.11.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fəaliyyəti haqqında əhalinin </w:t>
      </w:r>
      <w:proofErr w:type="spellStart"/>
      <w:r w:rsidRPr="008E5976">
        <w:rPr>
          <w:rFonts w:ascii="Arial" w:hAnsi="Arial" w:cs="Arial"/>
          <w:color w:val="000000" w:themeColor="text1"/>
          <w:lang w:val="az-Latn-AZ" w:eastAsia="az-Latn-AZ"/>
        </w:rPr>
        <w:t>məlumatlandırılmasını</w:t>
      </w:r>
      <w:proofErr w:type="spellEnd"/>
      <w:r w:rsidRPr="008E5976">
        <w:rPr>
          <w:rFonts w:ascii="Arial" w:hAnsi="Arial" w:cs="Arial"/>
          <w:color w:val="000000" w:themeColor="text1"/>
          <w:lang w:val="az-Latn-AZ" w:eastAsia="az-Latn-AZ"/>
        </w:rPr>
        <w:t xml:space="preserve">, siyahısı qanunla müəyyən edilmiş açıqlanmalı olan informasiyanın </w:t>
      </w:r>
      <w:r w:rsidR="00241E67" w:rsidRPr="008E5976">
        <w:rPr>
          <w:rFonts w:ascii="Arial" w:hAnsi="Arial" w:cs="Arial"/>
          <w:color w:val="000000" w:themeColor="text1"/>
          <w:lang w:val="az-Latn-AZ" w:eastAsia="az-Latn-AZ"/>
        </w:rPr>
        <w:t>Agentliyin</w:t>
      </w:r>
      <w:r w:rsidRPr="008E5976">
        <w:rPr>
          <w:rFonts w:ascii="Arial" w:hAnsi="Arial" w:cs="Arial"/>
          <w:color w:val="000000" w:themeColor="text1"/>
          <w:lang w:val="az-Latn-AZ" w:eastAsia="az-Latn-AZ"/>
        </w:rPr>
        <w:t xml:space="preserve"> rəsmi internet saytında </w:t>
      </w:r>
      <w:proofErr w:type="spellStart"/>
      <w:r w:rsidRPr="008E5976">
        <w:rPr>
          <w:rFonts w:ascii="Arial" w:hAnsi="Arial" w:cs="Arial"/>
          <w:color w:val="000000" w:themeColor="text1"/>
          <w:lang w:val="az-Latn-AZ" w:eastAsia="az-Latn-AZ"/>
        </w:rPr>
        <w:t>yerləşdirilməsini</w:t>
      </w:r>
      <w:proofErr w:type="spellEnd"/>
      <w:r w:rsidRPr="008E5976">
        <w:rPr>
          <w:rFonts w:ascii="Arial" w:hAnsi="Arial" w:cs="Arial"/>
          <w:color w:val="000000" w:themeColor="text1"/>
          <w:lang w:val="az-Latn-AZ" w:eastAsia="az-Latn-AZ"/>
        </w:rPr>
        <w:t xml:space="preserve"> və daim </w:t>
      </w:r>
      <w:proofErr w:type="spellStart"/>
      <w:r w:rsidRPr="008E5976">
        <w:rPr>
          <w:rFonts w:ascii="Arial" w:hAnsi="Arial" w:cs="Arial"/>
          <w:color w:val="000000" w:themeColor="text1"/>
          <w:lang w:val="az-Latn-AZ" w:eastAsia="az-Latn-AZ"/>
        </w:rPr>
        <w:t>yenilənməsini</w:t>
      </w:r>
      <w:proofErr w:type="spellEnd"/>
      <w:r w:rsidRPr="008E5976">
        <w:rPr>
          <w:rFonts w:ascii="Arial" w:hAnsi="Arial" w:cs="Arial"/>
          <w:color w:val="000000" w:themeColor="text1"/>
          <w:lang w:val="az-Latn-AZ" w:eastAsia="az-Latn-AZ"/>
        </w:rPr>
        <w:t xml:space="preserve"> təmin edir;</w:t>
      </w:r>
    </w:p>
    <w:p w14:paraId="1A97FF08"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4.6.12.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 sədrinin göstərişlərini icra edir;</w:t>
      </w:r>
    </w:p>
    <w:p w14:paraId="541FA7A7"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4.6.13.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protokollarının və qərarlarının </w:t>
      </w:r>
      <w:proofErr w:type="spellStart"/>
      <w:r w:rsidRPr="008E5976">
        <w:rPr>
          <w:rFonts w:ascii="Arial" w:hAnsi="Arial" w:cs="Arial"/>
          <w:color w:val="000000" w:themeColor="text1"/>
          <w:lang w:val="az-Latn-AZ" w:eastAsia="az-Latn-AZ"/>
        </w:rPr>
        <w:t>əsllərini</w:t>
      </w:r>
      <w:proofErr w:type="spellEnd"/>
      <w:r w:rsidRPr="008E5976">
        <w:rPr>
          <w:rFonts w:ascii="Arial" w:hAnsi="Arial" w:cs="Arial"/>
          <w:color w:val="000000" w:themeColor="text1"/>
          <w:lang w:val="az-Latn-AZ" w:eastAsia="az-Latn-AZ"/>
        </w:rPr>
        <w:t xml:space="preserve">, habelə şikayətlərlə bağlı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Şurasına daxil olmuş və toplanmış sənədləri saxlayır;</w:t>
      </w:r>
    </w:p>
    <w:p w14:paraId="5D6F9206"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4.6.14. bu Əsasnamədə nəzərdə tutulmuş digər vəzifələri yerinə yetirir və hüquqları həyata keçirir.</w:t>
      </w:r>
    </w:p>
    <w:p w14:paraId="1C41E0A6"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lastRenderedPageBreak/>
        <w:t xml:space="preserve">4.7. Katibliyin rəhbəri və tərkibinə daxil olan şəxslər icra intizamına ciddi əməl </w:t>
      </w:r>
      <w:proofErr w:type="spellStart"/>
      <w:r w:rsidRPr="008E5976">
        <w:rPr>
          <w:rFonts w:ascii="Arial" w:hAnsi="Arial" w:cs="Arial"/>
          <w:color w:val="000000" w:themeColor="text1"/>
          <w:lang w:val="az-Latn-AZ" w:eastAsia="az-Latn-AZ"/>
        </w:rPr>
        <w:t>etməlidirlər</w:t>
      </w:r>
      <w:proofErr w:type="spellEnd"/>
      <w:r w:rsidRPr="008E5976">
        <w:rPr>
          <w:rFonts w:ascii="Arial" w:hAnsi="Arial" w:cs="Arial"/>
          <w:color w:val="000000" w:themeColor="text1"/>
          <w:lang w:val="az-Latn-AZ" w:eastAsia="az-Latn-AZ"/>
        </w:rPr>
        <w:t>.</w:t>
      </w:r>
    </w:p>
    <w:p w14:paraId="26540C6F"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4.8. Bu Əsasnamənin 4.6.3-cü yarımbəndində nəzərdə tutulan rəylər 2 iş günündən gec olmayaraq təqdim </w:t>
      </w:r>
      <w:proofErr w:type="spellStart"/>
      <w:r w:rsidRPr="008E5976">
        <w:rPr>
          <w:rFonts w:ascii="Arial" w:hAnsi="Arial" w:cs="Arial"/>
          <w:color w:val="000000" w:themeColor="text1"/>
          <w:lang w:val="az-Latn-AZ" w:eastAsia="az-Latn-AZ"/>
        </w:rPr>
        <w:t>edilməlidir</w:t>
      </w:r>
      <w:proofErr w:type="spellEnd"/>
      <w:r w:rsidRPr="008E5976">
        <w:rPr>
          <w:rFonts w:ascii="Arial" w:hAnsi="Arial" w:cs="Arial"/>
          <w:color w:val="000000" w:themeColor="text1"/>
          <w:lang w:val="az-Latn-AZ" w:eastAsia="az-Latn-AZ"/>
        </w:rPr>
        <w:t xml:space="preserve">. Təqdim edilən rəylər </w:t>
      </w:r>
      <w:proofErr w:type="spellStart"/>
      <w:r w:rsidRPr="008E5976">
        <w:rPr>
          <w:rFonts w:ascii="Arial" w:hAnsi="Arial" w:cs="Arial"/>
          <w:color w:val="000000" w:themeColor="text1"/>
          <w:lang w:val="az-Latn-AZ" w:eastAsia="az-Latn-AZ"/>
        </w:rPr>
        <w:t>əsaslandırılmalı</w:t>
      </w:r>
      <w:proofErr w:type="spellEnd"/>
      <w:r w:rsidRPr="008E5976">
        <w:rPr>
          <w:rFonts w:ascii="Arial" w:hAnsi="Arial" w:cs="Arial"/>
          <w:color w:val="000000" w:themeColor="text1"/>
          <w:lang w:val="az-Latn-AZ" w:eastAsia="az-Latn-AZ"/>
        </w:rPr>
        <w:t xml:space="preserve">, aydın və birmənalı şəkildə ifadə </w:t>
      </w:r>
      <w:proofErr w:type="spellStart"/>
      <w:r w:rsidRPr="008E5976">
        <w:rPr>
          <w:rFonts w:ascii="Arial" w:hAnsi="Arial" w:cs="Arial"/>
          <w:color w:val="000000" w:themeColor="text1"/>
          <w:lang w:val="az-Latn-AZ" w:eastAsia="az-Latn-AZ"/>
        </w:rPr>
        <w:t>olunmalıdır</w:t>
      </w:r>
      <w:proofErr w:type="spellEnd"/>
      <w:r w:rsidRPr="008E5976">
        <w:rPr>
          <w:rFonts w:ascii="Arial" w:hAnsi="Arial" w:cs="Arial"/>
          <w:color w:val="000000" w:themeColor="text1"/>
          <w:lang w:val="az-Latn-AZ" w:eastAsia="az-Latn-AZ"/>
        </w:rPr>
        <w:t>.</w:t>
      </w:r>
    </w:p>
    <w:p w14:paraId="016DC6C9" w14:textId="7998124C"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4.9.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iclası </w:t>
      </w:r>
      <w:proofErr w:type="spellStart"/>
      <w:r w:rsidRPr="008E5976">
        <w:rPr>
          <w:rFonts w:ascii="Arial" w:hAnsi="Arial" w:cs="Arial"/>
          <w:color w:val="000000" w:themeColor="text1"/>
          <w:lang w:val="az-Latn-AZ" w:eastAsia="az-Latn-AZ"/>
        </w:rPr>
        <w:t>keçirilənədək</w:t>
      </w:r>
      <w:proofErr w:type="spellEnd"/>
      <w:r w:rsidRPr="008E5976">
        <w:rPr>
          <w:rFonts w:ascii="Arial" w:hAnsi="Arial" w:cs="Arial"/>
          <w:color w:val="000000" w:themeColor="text1"/>
          <w:lang w:val="az-Latn-AZ" w:eastAsia="az-Latn-AZ"/>
        </w:rPr>
        <w:t xml:space="preserve"> bu Əsasnamənin 1.</w:t>
      </w:r>
      <w:r w:rsidR="00241E67" w:rsidRPr="008E5976">
        <w:rPr>
          <w:rFonts w:ascii="Arial" w:hAnsi="Arial" w:cs="Arial"/>
          <w:color w:val="000000" w:themeColor="text1"/>
          <w:lang w:val="az-Latn-AZ" w:eastAsia="az-Latn-AZ"/>
        </w:rPr>
        <w:t>7</w:t>
      </w:r>
      <w:r w:rsidRPr="008E5976">
        <w:rPr>
          <w:rFonts w:ascii="Arial" w:hAnsi="Arial" w:cs="Arial"/>
          <w:color w:val="000000" w:themeColor="text1"/>
          <w:lang w:val="az-Latn-AZ" w:eastAsia="az-Latn-AZ"/>
        </w:rPr>
        <w:t>-c</w:t>
      </w:r>
      <w:r w:rsidR="00241E67" w:rsidRPr="008E5976">
        <w:rPr>
          <w:rFonts w:ascii="Arial" w:hAnsi="Arial" w:cs="Arial"/>
          <w:color w:val="000000" w:themeColor="text1"/>
          <w:lang w:val="az-Latn-AZ" w:eastAsia="az-Latn-AZ"/>
        </w:rPr>
        <w:t>i</w:t>
      </w:r>
      <w:r w:rsidRPr="008E5976">
        <w:rPr>
          <w:rFonts w:ascii="Arial" w:hAnsi="Arial" w:cs="Arial"/>
          <w:color w:val="000000" w:themeColor="text1"/>
          <w:lang w:val="az-Latn-AZ" w:eastAsia="az-Latn-AZ"/>
        </w:rPr>
        <w:t xml:space="preserve"> bəndində nəzərdə tutulan hallardan biri müəyyən edildikdə,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Şurasında şikayətə mahiyyəti üzrə baxılmır və bu Əsasnamənin 5.7-ci və 5.8-ci bəndlərinə uyğun olaraq tədbirlər görülür.</w:t>
      </w:r>
    </w:p>
    <w:p w14:paraId="6B6FB2EE" w14:textId="77777777" w:rsidR="00C45DD0" w:rsidRPr="008E5976" w:rsidRDefault="00C45DD0" w:rsidP="00C45DD0">
      <w:pPr>
        <w:spacing w:line="276" w:lineRule="auto"/>
        <w:contextualSpacing/>
        <w:jc w:val="center"/>
        <w:rPr>
          <w:rFonts w:ascii="Arial" w:hAnsi="Arial" w:cs="Arial"/>
          <w:color w:val="000000" w:themeColor="text1"/>
          <w:sz w:val="12"/>
          <w:szCs w:val="12"/>
          <w:lang w:val="az-Latn-AZ" w:eastAsia="az-Latn-AZ"/>
        </w:rPr>
      </w:pPr>
      <w:r w:rsidRPr="008E5976">
        <w:rPr>
          <w:rFonts w:ascii="Arial" w:hAnsi="Arial" w:cs="Arial"/>
          <w:b/>
          <w:color w:val="000000" w:themeColor="text1"/>
          <w:sz w:val="12"/>
          <w:szCs w:val="12"/>
          <w:lang w:val="az-Latn-AZ" w:eastAsia="az-Latn-AZ"/>
        </w:rPr>
        <w:t> </w:t>
      </w:r>
    </w:p>
    <w:p w14:paraId="37305138" w14:textId="77777777" w:rsidR="00C45DD0" w:rsidRPr="008E5976" w:rsidRDefault="00C45DD0" w:rsidP="00C45DD0">
      <w:pPr>
        <w:spacing w:line="276" w:lineRule="auto"/>
        <w:contextualSpacing/>
        <w:jc w:val="center"/>
        <w:rPr>
          <w:rFonts w:ascii="Arial" w:hAnsi="Arial" w:cs="Arial"/>
          <w:color w:val="000000" w:themeColor="text1"/>
          <w:lang w:val="az-Latn-AZ" w:eastAsia="az-Latn-AZ"/>
        </w:rPr>
      </w:pPr>
      <w:r w:rsidRPr="008E5976">
        <w:rPr>
          <w:rFonts w:ascii="Arial" w:hAnsi="Arial" w:cs="Arial"/>
          <w:b/>
          <w:color w:val="000000" w:themeColor="text1"/>
          <w:lang w:val="az-Latn-AZ" w:eastAsia="az-Latn-AZ"/>
        </w:rPr>
        <w:t>5. Şikayətlərə dair tələblər</w:t>
      </w:r>
    </w:p>
    <w:p w14:paraId="53A8A0FE" w14:textId="77777777" w:rsidR="00C45DD0" w:rsidRPr="008E5976" w:rsidRDefault="00C45DD0" w:rsidP="00C45DD0">
      <w:pPr>
        <w:spacing w:line="276" w:lineRule="auto"/>
        <w:contextualSpacing/>
        <w:jc w:val="center"/>
        <w:rPr>
          <w:rFonts w:ascii="Arial" w:hAnsi="Arial" w:cs="Arial"/>
          <w:color w:val="000000" w:themeColor="text1"/>
          <w:sz w:val="12"/>
          <w:szCs w:val="12"/>
          <w:lang w:val="az-Latn-AZ" w:eastAsia="az-Latn-AZ"/>
        </w:rPr>
      </w:pPr>
      <w:r w:rsidRPr="008E5976">
        <w:rPr>
          <w:rFonts w:ascii="Arial" w:hAnsi="Arial" w:cs="Arial"/>
          <w:b/>
          <w:color w:val="000000" w:themeColor="text1"/>
          <w:sz w:val="12"/>
          <w:szCs w:val="12"/>
          <w:lang w:val="az-Latn-AZ" w:eastAsia="az-Latn-AZ"/>
        </w:rPr>
        <w:t> </w:t>
      </w:r>
    </w:p>
    <w:p w14:paraId="07350D57"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5.1. Şikayət yazılı (o cümlədən elektron) formada tərtib edilir. Şikayətdə aşağıdakı məlumatlar göstərilir:</w:t>
      </w:r>
    </w:p>
    <w:p w14:paraId="194D66A6"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5.1.1. ünvanlandığı qurumun –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adı;</w:t>
      </w:r>
    </w:p>
    <w:p w14:paraId="4967AFF1"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5.1.2. şikayətçinin soyadı, adı, atasının adı, yaşayış yeri və ya olduğu yer (hüquqi şəxsin adı və hüquqi ünvanı);</w:t>
      </w:r>
    </w:p>
    <w:p w14:paraId="29D58EE3"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5.1.3. şikayətçinin VÖEN-i;</w:t>
      </w:r>
    </w:p>
    <w:p w14:paraId="00D7683F"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5.1.4. şikayətin məzmunu və şikayətçinin tələbi (tələbləri);</w:t>
      </w:r>
    </w:p>
    <w:p w14:paraId="62C6DAD4"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5.1.5. şikayətin </w:t>
      </w:r>
      <w:proofErr w:type="spellStart"/>
      <w:r w:rsidRPr="008E5976">
        <w:rPr>
          <w:rFonts w:ascii="Arial" w:hAnsi="Arial" w:cs="Arial"/>
          <w:color w:val="000000" w:themeColor="text1"/>
          <w:lang w:val="az-Latn-AZ" w:eastAsia="az-Latn-AZ"/>
        </w:rPr>
        <w:t>predmeti</w:t>
      </w:r>
      <w:proofErr w:type="spellEnd"/>
      <w:r w:rsidRPr="008E5976">
        <w:rPr>
          <w:rFonts w:ascii="Arial" w:hAnsi="Arial" w:cs="Arial"/>
          <w:color w:val="000000" w:themeColor="text1"/>
          <w:lang w:val="az-Latn-AZ" w:eastAsia="az-Latn-AZ"/>
        </w:rPr>
        <w:t xml:space="preserve"> üzrə bundan əvvəl Agentliyə edilmiş müraciət (müraciətlər) və alınmış cavab (cavablar) barədə məlumatlar;</w:t>
      </w:r>
    </w:p>
    <w:p w14:paraId="01C5DBB9"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5.1.6. icraatı təzələmək üçün təkrar şikayətlə müraciət etmək imkanı verən əsaslar;</w:t>
      </w:r>
    </w:p>
    <w:p w14:paraId="1E8B0BF2"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5.1.7. şikayətə əlavə edilmiş sənədlərin siyahısı.</w:t>
      </w:r>
    </w:p>
    <w:p w14:paraId="5755FE2F"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5.2. Bu Əsasnamənin 5.1.3-cü və 5.1.5-ci yarımbəndləri ilə müəyyən edilmiş tələblər dövlət qulluğuna qəbulla bağlı keçirilən müsahibənin </w:t>
      </w:r>
      <w:proofErr w:type="spellStart"/>
      <w:r w:rsidRPr="008E5976">
        <w:rPr>
          <w:rFonts w:ascii="Arial" w:hAnsi="Arial" w:cs="Arial"/>
          <w:color w:val="000000" w:themeColor="text1"/>
          <w:lang w:val="az-Latn-AZ" w:eastAsia="az-Latn-AZ"/>
        </w:rPr>
        <w:t>nəticələrindən</w:t>
      </w:r>
      <w:proofErr w:type="spellEnd"/>
      <w:r w:rsidRPr="008E5976">
        <w:rPr>
          <w:rFonts w:ascii="Arial" w:hAnsi="Arial" w:cs="Arial"/>
          <w:color w:val="000000" w:themeColor="text1"/>
          <w:lang w:val="az-Latn-AZ" w:eastAsia="az-Latn-AZ"/>
        </w:rPr>
        <w:t xml:space="preserve"> verilən şikayətlərə şamil edilmir.</w:t>
      </w:r>
    </w:p>
    <w:p w14:paraId="1905358E"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5.3. Şikayətlər müraciət edən fiziki şəxsin özü və ya hüquqi şəxsin rəhbəri, yaxud onların səlahiyyətli nümayəndələri tərəfindən (səlahiyyəti təsdiq edən sənədin əsli və ya surəti şikayətə əlavə edilməklə) imzalanır.</w:t>
      </w:r>
    </w:p>
    <w:p w14:paraId="77E45250"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5.4. Hüquqi şəxs tərəfindən təqdim olunan şikayətlərə həmin hüquqi şəxsin möhürü </w:t>
      </w:r>
      <w:proofErr w:type="spellStart"/>
      <w:r w:rsidRPr="008E5976">
        <w:rPr>
          <w:rFonts w:ascii="Arial" w:hAnsi="Arial" w:cs="Arial"/>
          <w:color w:val="000000" w:themeColor="text1"/>
          <w:lang w:val="az-Latn-AZ" w:eastAsia="az-Latn-AZ"/>
        </w:rPr>
        <w:t>vurulmalıdır</w:t>
      </w:r>
      <w:proofErr w:type="spellEnd"/>
      <w:r w:rsidRPr="008E5976">
        <w:rPr>
          <w:rFonts w:ascii="Arial" w:hAnsi="Arial" w:cs="Arial"/>
          <w:color w:val="000000" w:themeColor="text1"/>
          <w:lang w:val="az-Latn-AZ" w:eastAsia="az-Latn-AZ"/>
        </w:rPr>
        <w:t>. Bu tələb rezident və qeyri-rezident hüquqi şəxslərin nümayəndəlik, filial və idarələrinə də şamil edilir. Bu zaman şikayətlərə müvafiq nümayəndəlik, filial və ya idarənin möhürü vurulur.</w:t>
      </w:r>
    </w:p>
    <w:p w14:paraId="0D36BD14"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5.5. Şikayətlərin əsaslı olduğunu təsdiq edən sənədlərin (dövlət, qeyri-dövlət və yerli özünüidarəetmə </w:t>
      </w:r>
      <w:proofErr w:type="spellStart"/>
      <w:r w:rsidRPr="008E5976">
        <w:rPr>
          <w:rFonts w:ascii="Arial" w:hAnsi="Arial" w:cs="Arial"/>
          <w:color w:val="000000" w:themeColor="text1"/>
          <w:lang w:val="az-Latn-AZ" w:eastAsia="az-Latn-AZ"/>
        </w:rPr>
        <w:t>orqanlarından</w:t>
      </w:r>
      <w:proofErr w:type="spellEnd"/>
      <w:r w:rsidRPr="008E5976">
        <w:rPr>
          <w:rFonts w:ascii="Arial" w:hAnsi="Arial" w:cs="Arial"/>
          <w:color w:val="000000" w:themeColor="text1"/>
          <w:lang w:val="az-Latn-AZ" w:eastAsia="az-Latn-AZ"/>
        </w:rPr>
        <w:t xml:space="preserve"> alınmış qərar, akt, rəy, məktub, arayış, qəbz və digər sənədlərin) surətləri şikayətlərə əlavə edilir.</w:t>
      </w:r>
    </w:p>
    <w:p w14:paraId="08005F0B"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5.6. Şikayət bu Əsasnamənin 5.1-ci, 5.3–5.5-ci bəndlərində nəzərdə tutulmuş tələblərə cavab vermədikdə, şikayət daxil olduqdan sonra 5 iş günü müddətində yol verilmiş nöqsanlar şikayətçinin nəzərinə </w:t>
      </w:r>
      <w:proofErr w:type="spellStart"/>
      <w:r w:rsidRPr="008E5976">
        <w:rPr>
          <w:rFonts w:ascii="Arial" w:hAnsi="Arial" w:cs="Arial"/>
          <w:color w:val="000000" w:themeColor="text1"/>
          <w:lang w:val="az-Latn-AZ" w:eastAsia="az-Latn-AZ"/>
        </w:rPr>
        <w:t>çatdırılmaqla</w:t>
      </w:r>
      <w:proofErr w:type="spellEnd"/>
      <w:r w:rsidRPr="008E5976">
        <w:rPr>
          <w:rFonts w:ascii="Arial" w:hAnsi="Arial" w:cs="Arial"/>
          <w:color w:val="000000" w:themeColor="text1"/>
          <w:lang w:val="az-Latn-AZ" w:eastAsia="az-Latn-AZ"/>
        </w:rPr>
        <w:t xml:space="preserve"> işçi qaydada aradan qaldırılır. Həmin nöqsanlar vaxtında aradan </w:t>
      </w:r>
      <w:proofErr w:type="spellStart"/>
      <w:r w:rsidRPr="008E5976">
        <w:rPr>
          <w:rFonts w:ascii="Arial" w:hAnsi="Arial" w:cs="Arial"/>
          <w:color w:val="000000" w:themeColor="text1"/>
          <w:lang w:val="az-Latn-AZ" w:eastAsia="az-Latn-AZ"/>
        </w:rPr>
        <w:t>qaldırılmadıqda</w:t>
      </w:r>
      <w:proofErr w:type="spellEnd"/>
      <w:r w:rsidRPr="008E5976">
        <w:rPr>
          <w:rFonts w:ascii="Arial" w:hAnsi="Arial" w:cs="Arial"/>
          <w:color w:val="000000" w:themeColor="text1"/>
          <w:lang w:val="az-Latn-AZ" w:eastAsia="az-Latn-AZ"/>
        </w:rPr>
        <w:t xml:space="preserve"> şikayət baxılmamış saxlanılır və bu Əsasnamənin 5.8-ci bəndinə uyğun olaraq tədbir görülür. Tələb olunan sənədlərin (məlumatların) təqdim edilməsi şikayətçidən asılı olmayan səbəblərə görə mümkün deyilsə, çatışmayan sənədlər (məlumatlar)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 tərəfindən əldə olunur.</w:t>
      </w:r>
    </w:p>
    <w:p w14:paraId="114AD402" w14:textId="5CE5D271"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5.7.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Şurasına daxil olmuş müraciət digər dövlət orqanının və ya qurumunun səlahiyyətinə aid olduqda (o cümlədən bu Əsasnamənin 1.</w:t>
      </w:r>
      <w:r w:rsidR="00443725" w:rsidRPr="008E5976">
        <w:rPr>
          <w:rFonts w:ascii="Arial" w:hAnsi="Arial" w:cs="Arial"/>
          <w:color w:val="000000" w:themeColor="text1"/>
          <w:lang w:val="az-Latn-AZ" w:eastAsia="az-Latn-AZ"/>
        </w:rPr>
        <w:t>7</w:t>
      </w:r>
      <w:r w:rsidRPr="008E5976">
        <w:rPr>
          <w:rFonts w:ascii="Arial" w:hAnsi="Arial" w:cs="Arial"/>
          <w:color w:val="000000" w:themeColor="text1"/>
          <w:lang w:val="az-Latn-AZ" w:eastAsia="az-Latn-AZ"/>
        </w:rPr>
        <w:t>.2-ci yarımbəndində və “İnzibati icraat haqqında” Azərbaycan Respublikası Qanununun 3.2-ci maddəsində nəzərdə tutulmuş hallarda) qanunla müəyyən edilmiş qaydada baxılması üçün həmin dövlət orqanına və ya qurumuna göndərilir və bu barədə şikayətçiyə yazılı məlumat verilir.</w:t>
      </w:r>
    </w:p>
    <w:p w14:paraId="7EB40E3D"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lastRenderedPageBreak/>
        <w:t xml:space="preserve">5.8.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Şurasında mahiyyəti üzrə baxılmış şikayət üzrə şikayətçiyə qəbul olunmuş qərar, mahiyyəti üzrə baxılmamış müraciət üzrə isə müraciət etmiş şəxsə </w:t>
      </w:r>
      <w:proofErr w:type="spellStart"/>
      <w:r w:rsidRPr="008E5976">
        <w:rPr>
          <w:rFonts w:ascii="Arial" w:hAnsi="Arial" w:cs="Arial"/>
          <w:color w:val="000000" w:themeColor="text1"/>
          <w:lang w:val="az-Latn-AZ" w:eastAsia="az-Latn-AZ"/>
        </w:rPr>
        <w:t>əsaslandırılmış</w:t>
      </w:r>
      <w:proofErr w:type="spellEnd"/>
      <w:r w:rsidRPr="008E5976">
        <w:rPr>
          <w:rFonts w:ascii="Arial" w:hAnsi="Arial" w:cs="Arial"/>
          <w:color w:val="000000" w:themeColor="text1"/>
          <w:lang w:val="az-Latn-AZ" w:eastAsia="az-Latn-AZ"/>
        </w:rPr>
        <w:t xml:space="preserve"> cavab göndərilir.</w:t>
      </w:r>
    </w:p>
    <w:p w14:paraId="5C933F3B"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5.9.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Şurasına şikayət “İnzibati icraat haqqında” Azərbaycan Respublikası Qanununun 73.1-ci və 73.2-ci maddələrində nəzərdə tutulmuş müddətlərdə verilə bilər. Bu müddətlər üzrlü səbəbdən buraxıldıqda (şikayətçinin xəstəliyi, ölkənin </w:t>
      </w:r>
      <w:proofErr w:type="spellStart"/>
      <w:r w:rsidRPr="008E5976">
        <w:rPr>
          <w:rFonts w:ascii="Arial" w:hAnsi="Arial" w:cs="Arial"/>
          <w:color w:val="000000" w:themeColor="text1"/>
          <w:lang w:val="az-Latn-AZ" w:eastAsia="az-Latn-AZ"/>
        </w:rPr>
        <w:t>hüdudlarından</w:t>
      </w:r>
      <w:proofErr w:type="spellEnd"/>
      <w:r w:rsidRPr="008E5976">
        <w:rPr>
          <w:rFonts w:ascii="Arial" w:hAnsi="Arial" w:cs="Arial"/>
          <w:color w:val="000000" w:themeColor="text1"/>
          <w:lang w:val="az-Latn-AZ" w:eastAsia="az-Latn-AZ"/>
        </w:rPr>
        <w:t xml:space="preserve"> kənarda olması və s.) şikayətçinin vəsatətinə əsasən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sədri tərəfindən bərpa edilir.</w:t>
      </w:r>
    </w:p>
    <w:p w14:paraId="17EDAB0E"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5.10.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 daxil olmuş şikayətlə bağlı zəruri məlumatları və sənədləri əldə etmək üçün aidiyyəti dövlət və yerli özünüidarəetmə orqanlarına sorğular verə bilər. Məlumatların sorğuda müəyyən edilmiş müddətdə təqdim </w:t>
      </w:r>
      <w:proofErr w:type="spellStart"/>
      <w:r w:rsidRPr="008E5976">
        <w:rPr>
          <w:rFonts w:ascii="Arial" w:hAnsi="Arial" w:cs="Arial"/>
          <w:color w:val="000000" w:themeColor="text1"/>
          <w:lang w:val="az-Latn-AZ" w:eastAsia="az-Latn-AZ"/>
        </w:rPr>
        <w:t>olunmaması</w:t>
      </w:r>
      <w:proofErr w:type="spellEnd"/>
      <w:r w:rsidRPr="008E5976">
        <w:rPr>
          <w:rFonts w:ascii="Arial" w:hAnsi="Arial" w:cs="Arial"/>
          <w:color w:val="000000" w:themeColor="text1"/>
          <w:lang w:val="az-Latn-AZ" w:eastAsia="az-Latn-AZ"/>
        </w:rPr>
        <w:t xml:space="preserve"> və ya natamam təqdim olunması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fəaliyyətinə maneə kimi </w:t>
      </w:r>
      <w:proofErr w:type="spellStart"/>
      <w:r w:rsidRPr="008E5976">
        <w:rPr>
          <w:rFonts w:ascii="Arial" w:hAnsi="Arial" w:cs="Arial"/>
          <w:color w:val="000000" w:themeColor="text1"/>
          <w:lang w:val="az-Latn-AZ" w:eastAsia="az-Latn-AZ"/>
        </w:rPr>
        <w:t>qiymətləndirilir</w:t>
      </w:r>
      <w:proofErr w:type="spellEnd"/>
      <w:r w:rsidRPr="008E5976">
        <w:rPr>
          <w:rFonts w:ascii="Arial" w:hAnsi="Arial" w:cs="Arial"/>
          <w:color w:val="000000" w:themeColor="text1"/>
          <w:lang w:val="az-Latn-AZ" w:eastAsia="az-Latn-AZ"/>
        </w:rPr>
        <w:t>.</w:t>
      </w:r>
    </w:p>
    <w:p w14:paraId="13C7EBCA" w14:textId="77777777" w:rsidR="00C45DD0" w:rsidRPr="008E5976" w:rsidRDefault="00C45DD0" w:rsidP="00C45DD0">
      <w:pPr>
        <w:spacing w:line="276" w:lineRule="auto"/>
        <w:contextualSpacing/>
        <w:jc w:val="center"/>
        <w:rPr>
          <w:rFonts w:ascii="Arial" w:hAnsi="Arial" w:cs="Arial"/>
          <w:color w:val="000000" w:themeColor="text1"/>
          <w:sz w:val="12"/>
          <w:szCs w:val="12"/>
          <w:lang w:val="az-Latn-AZ" w:eastAsia="az-Latn-AZ"/>
        </w:rPr>
      </w:pPr>
      <w:r w:rsidRPr="008E5976">
        <w:rPr>
          <w:rFonts w:ascii="Arial" w:hAnsi="Arial" w:cs="Arial"/>
          <w:b/>
          <w:color w:val="000000" w:themeColor="text1"/>
          <w:sz w:val="12"/>
          <w:szCs w:val="12"/>
          <w:lang w:val="az-Latn-AZ" w:eastAsia="az-Latn-AZ"/>
        </w:rPr>
        <w:t> </w:t>
      </w:r>
    </w:p>
    <w:p w14:paraId="77AD6498" w14:textId="77777777" w:rsidR="00C45DD0" w:rsidRPr="008E5976" w:rsidRDefault="00C45DD0" w:rsidP="00C45DD0">
      <w:pPr>
        <w:spacing w:line="276" w:lineRule="auto"/>
        <w:contextualSpacing/>
        <w:jc w:val="center"/>
        <w:rPr>
          <w:rFonts w:ascii="Arial" w:hAnsi="Arial" w:cs="Arial"/>
          <w:color w:val="000000" w:themeColor="text1"/>
          <w:lang w:val="az-Latn-AZ" w:eastAsia="az-Latn-AZ"/>
        </w:rPr>
      </w:pPr>
      <w:r w:rsidRPr="008E5976">
        <w:rPr>
          <w:rFonts w:ascii="Arial" w:hAnsi="Arial" w:cs="Arial"/>
          <w:b/>
          <w:color w:val="000000" w:themeColor="text1"/>
          <w:lang w:val="az-Latn-AZ" w:eastAsia="az-Latn-AZ"/>
        </w:rPr>
        <w:t xml:space="preserve">6. </w:t>
      </w:r>
      <w:proofErr w:type="spellStart"/>
      <w:r w:rsidRPr="008E5976">
        <w:rPr>
          <w:rFonts w:ascii="Arial" w:hAnsi="Arial" w:cs="Arial"/>
          <w:b/>
          <w:color w:val="000000" w:themeColor="text1"/>
          <w:lang w:val="az-Latn-AZ" w:eastAsia="az-Latn-AZ"/>
        </w:rPr>
        <w:t>Apellyasiya</w:t>
      </w:r>
      <w:proofErr w:type="spellEnd"/>
      <w:r w:rsidRPr="008E5976">
        <w:rPr>
          <w:rFonts w:ascii="Arial" w:hAnsi="Arial" w:cs="Arial"/>
          <w:b/>
          <w:color w:val="000000" w:themeColor="text1"/>
          <w:lang w:val="az-Latn-AZ" w:eastAsia="az-Latn-AZ"/>
        </w:rPr>
        <w:t xml:space="preserve"> Şurasının iclasının keçirilməsi qaydası</w:t>
      </w:r>
    </w:p>
    <w:p w14:paraId="51F90E9C" w14:textId="77777777" w:rsidR="00C45DD0" w:rsidRPr="008E5976" w:rsidRDefault="00C45DD0" w:rsidP="00C45DD0">
      <w:pPr>
        <w:spacing w:line="276" w:lineRule="auto"/>
        <w:contextualSpacing/>
        <w:jc w:val="center"/>
        <w:rPr>
          <w:rFonts w:ascii="Arial" w:hAnsi="Arial" w:cs="Arial"/>
          <w:color w:val="000000" w:themeColor="text1"/>
          <w:sz w:val="12"/>
          <w:szCs w:val="12"/>
          <w:lang w:val="az-Latn-AZ" w:eastAsia="az-Latn-AZ"/>
        </w:rPr>
      </w:pPr>
      <w:r w:rsidRPr="008E5976">
        <w:rPr>
          <w:rFonts w:ascii="Arial" w:hAnsi="Arial" w:cs="Arial"/>
          <w:b/>
          <w:color w:val="000000" w:themeColor="text1"/>
          <w:sz w:val="12"/>
          <w:szCs w:val="12"/>
          <w:lang w:val="az-Latn-AZ" w:eastAsia="az-Latn-AZ"/>
        </w:rPr>
        <w:t> </w:t>
      </w:r>
    </w:p>
    <w:p w14:paraId="5AB24605"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6.1.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iclası onun üzvlərinin azı üçdə ikisi iştirak etdikdə baş tutmuş sayılır.</w:t>
      </w:r>
    </w:p>
    <w:p w14:paraId="0435155F"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6.2.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iclası şikayət baxılmaq üçün hazır olduqda, habelə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 sədrinin və ya digər üzvünün təşəbbüsü ilə keçirilir.</w:t>
      </w:r>
    </w:p>
    <w:p w14:paraId="0381920A"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6.3.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hər bir iclasının reqlamenti müzakirə olunacaq müraciətlərdən asılı olaraq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sədri tərəfindən </w:t>
      </w:r>
      <w:proofErr w:type="spellStart"/>
      <w:r w:rsidRPr="008E5976">
        <w:rPr>
          <w:rFonts w:ascii="Arial" w:hAnsi="Arial" w:cs="Arial"/>
          <w:color w:val="000000" w:themeColor="text1"/>
          <w:lang w:val="az-Latn-AZ" w:eastAsia="az-Latn-AZ"/>
        </w:rPr>
        <w:t>müəyyənləşdirilir</w:t>
      </w:r>
      <w:proofErr w:type="spellEnd"/>
      <w:r w:rsidRPr="008E5976">
        <w:rPr>
          <w:rFonts w:ascii="Arial" w:hAnsi="Arial" w:cs="Arial"/>
          <w:color w:val="000000" w:themeColor="text1"/>
          <w:lang w:val="az-Latn-AZ" w:eastAsia="az-Latn-AZ"/>
        </w:rPr>
        <w:t>.</w:t>
      </w:r>
    </w:p>
    <w:p w14:paraId="1CCC49C6" w14:textId="110D46F6"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6.4. Şikayətçilər (onların səlahiyyətli nümayəndələri)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iclasında iştirak etmək hüququna malikdirlər.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iclasına dəvət olunmuş Agentliyin qurumlarının aidiyyəti vəzifəli şəxsləri, ekspert və mütəxəssislər iclasda iştirak </w:t>
      </w:r>
      <w:proofErr w:type="spellStart"/>
      <w:r w:rsidRPr="008E5976">
        <w:rPr>
          <w:rFonts w:ascii="Arial" w:hAnsi="Arial" w:cs="Arial"/>
          <w:color w:val="000000" w:themeColor="text1"/>
          <w:lang w:val="az-Latn-AZ" w:eastAsia="az-Latn-AZ"/>
        </w:rPr>
        <w:t>etməlidirlər</w:t>
      </w:r>
      <w:proofErr w:type="spellEnd"/>
      <w:r w:rsidRPr="008E5976">
        <w:rPr>
          <w:rFonts w:ascii="Arial" w:hAnsi="Arial" w:cs="Arial"/>
          <w:color w:val="000000" w:themeColor="text1"/>
          <w:lang w:val="az-Latn-AZ" w:eastAsia="az-Latn-AZ"/>
        </w:rPr>
        <w:t xml:space="preserve">. Bu bənddə göstərilmiş şəxslərin iclasa </w:t>
      </w:r>
      <w:proofErr w:type="spellStart"/>
      <w:r w:rsidRPr="008E5976">
        <w:rPr>
          <w:rFonts w:ascii="Arial" w:hAnsi="Arial" w:cs="Arial"/>
          <w:color w:val="000000" w:themeColor="text1"/>
          <w:lang w:val="az-Latn-AZ" w:eastAsia="az-Latn-AZ"/>
        </w:rPr>
        <w:t>gəlməməsi</w:t>
      </w:r>
      <w:proofErr w:type="spellEnd"/>
      <w:r w:rsidRPr="008E5976">
        <w:rPr>
          <w:rFonts w:ascii="Arial" w:hAnsi="Arial" w:cs="Arial"/>
          <w:color w:val="000000" w:themeColor="text1"/>
          <w:lang w:val="az-Latn-AZ" w:eastAsia="az-Latn-AZ"/>
        </w:rPr>
        <w:t xml:space="preserve"> şikayətə </w:t>
      </w:r>
      <w:proofErr w:type="spellStart"/>
      <w:r w:rsidRPr="008E5976">
        <w:rPr>
          <w:rFonts w:ascii="Arial" w:hAnsi="Arial" w:cs="Arial"/>
          <w:color w:val="000000" w:themeColor="text1"/>
          <w:lang w:val="az-Latn-AZ" w:eastAsia="az-Latn-AZ"/>
        </w:rPr>
        <w:t>baxılmasına</w:t>
      </w:r>
      <w:proofErr w:type="spellEnd"/>
      <w:r w:rsidRPr="008E5976">
        <w:rPr>
          <w:rFonts w:ascii="Arial" w:hAnsi="Arial" w:cs="Arial"/>
          <w:color w:val="000000" w:themeColor="text1"/>
          <w:lang w:val="az-Latn-AZ" w:eastAsia="az-Latn-AZ"/>
        </w:rPr>
        <w:t xml:space="preserve"> və müvafiq qərarın qəbul </w:t>
      </w:r>
      <w:proofErr w:type="spellStart"/>
      <w:r w:rsidRPr="008E5976">
        <w:rPr>
          <w:rFonts w:ascii="Arial" w:hAnsi="Arial" w:cs="Arial"/>
          <w:color w:val="000000" w:themeColor="text1"/>
          <w:lang w:val="az-Latn-AZ" w:eastAsia="az-Latn-AZ"/>
        </w:rPr>
        <w:t>edilməsinə</w:t>
      </w:r>
      <w:proofErr w:type="spellEnd"/>
      <w:r w:rsidRPr="008E5976">
        <w:rPr>
          <w:rFonts w:ascii="Arial" w:hAnsi="Arial" w:cs="Arial"/>
          <w:color w:val="000000" w:themeColor="text1"/>
          <w:lang w:val="az-Latn-AZ" w:eastAsia="az-Latn-AZ"/>
        </w:rPr>
        <w:t xml:space="preserve"> mane olmur.</w:t>
      </w:r>
    </w:p>
    <w:p w14:paraId="6436F6FC"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6.5.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gündəliyinə daxil edilmiş şikayətlərlə bağlı toplanmış dəlillər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üzvləri tərəfindən müzakirə edilir və hər bir məsələyə ayrıca münasibət bildirilir.</w:t>
      </w:r>
    </w:p>
    <w:p w14:paraId="2BAE1B62"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6.6.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iclasında qərarlar açıq səsvermə yolu ilə iclasda iştirak edən üzvlərin sadə səs çoxluğu ilə qəbul edilir. Səslər bərabər olduqda,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 sədrinin səsi həlledici sayılır. Şuranın sədri axırıncı səs verir.</w:t>
      </w:r>
    </w:p>
    <w:p w14:paraId="515D3F6A"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6.7.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gündəliyinə daxil edilmiş şikayətlərlə bağlı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sədri, digər </w:t>
      </w:r>
      <w:proofErr w:type="spellStart"/>
      <w:r w:rsidRPr="008E5976">
        <w:rPr>
          <w:rFonts w:ascii="Arial" w:hAnsi="Arial" w:cs="Arial"/>
          <w:color w:val="000000" w:themeColor="text1"/>
          <w:lang w:val="az-Latn-AZ" w:eastAsia="az-Latn-AZ"/>
        </w:rPr>
        <w:t>üzvlərindən</w:t>
      </w:r>
      <w:proofErr w:type="spellEnd"/>
      <w:r w:rsidRPr="008E5976">
        <w:rPr>
          <w:rFonts w:ascii="Arial" w:hAnsi="Arial" w:cs="Arial"/>
          <w:color w:val="000000" w:themeColor="text1"/>
          <w:lang w:val="az-Latn-AZ" w:eastAsia="az-Latn-AZ"/>
        </w:rPr>
        <w:t xml:space="preserve"> biri və ya Katibliyinin rəhbəri məruzə edir.</w:t>
      </w:r>
    </w:p>
    <w:p w14:paraId="0156A3EC"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6.8.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iclasında şikayətlə müraciət etmiş şəxslərin səlahiyyətli nümayəndələri iştirak etdikdə, nümayəndənin səlahiyyətini təsdiq edən sənədin əsli (və ya surəti) Katibliyə təqdim </w:t>
      </w:r>
      <w:proofErr w:type="spellStart"/>
      <w:r w:rsidRPr="008E5976">
        <w:rPr>
          <w:rFonts w:ascii="Arial" w:hAnsi="Arial" w:cs="Arial"/>
          <w:color w:val="000000" w:themeColor="text1"/>
          <w:lang w:val="az-Latn-AZ" w:eastAsia="az-Latn-AZ"/>
        </w:rPr>
        <w:t>edilməlidir</w:t>
      </w:r>
      <w:proofErr w:type="spellEnd"/>
      <w:r w:rsidRPr="008E5976">
        <w:rPr>
          <w:rFonts w:ascii="Arial" w:hAnsi="Arial" w:cs="Arial"/>
          <w:color w:val="000000" w:themeColor="text1"/>
          <w:lang w:val="az-Latn-AZ" w:eastAsia="az-Latn-AZ"/>
        </w:rPr>
        <w:t>.</w:t>
      </w:r>
    </w:p>
    <w:p w14:paraId="73DB431D"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6.9.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iclasına dəvət olunan şəxslər təkliflər vermək və müvafiq məsələlərə münasibət bildirmək hüququna malikdirlər.</w:t>
      </w:r>
    </w:p>
    <w:p w14:paraId="3DAA9A16" w14:textId="638F62A8"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6.10.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qərarları barədə məlumat Katiblik tərəfindən </w:t>
      </w:r>
      <w:r w:rsidR="00443725" w:rsidRPr="008E5976">
        <w:rPr>
          <w:rFonts w:ascii="Arial" w:hAnsi="Arial" w:cs="Arial"/>
          <w:color w:val="000000" w:themeColor="text1"/>
          <w:lang w:val="az-Latn-AZ" w:eastAsia="az-Latn-AZ"/>
        </w:rPr>
        <w:t>Agentliyin</w:t>
      </w:r>
      <w:r w:rsidRPr="008E5976">
        <w:rPr>
          <w:rFonts w:ascii="Arial" w:hAnsi="Arial" w:cs="Arial"/>
          <w:color w:val="000000" w:themeColor="text1"/>
          <w:lang w:val="az-Latn-AZ" w:eastAsia="az-Latn-AZ"/>
        </w:rPr>
        <w:t xml:space="preserve"> rəsmi internet saytı vasitəsilə yayılır, habelə tələb olunan formada “Elektron hökumət” portalındakı “Mərkəzi və yerli icra hakimiyyəti orqanlarının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Şuralarına müraciətlərin elektron qəbulu </w:t>
      </w:r>
      <w:proofErr w:type="spellStart"/>
      <w:r w:rsidRPr="008E5976">
        <w:rPr>
          <w:rFonts w:ascii="Arial" w:hAnsi="Arial" w:cs="Arial"/>
          <w:color w:val="000000" w:themeColor="text1"/>
          <w:lang w:val="az-Latn-AZ" w:eastAsia="az-Latn-AZ"/>
        </w:rPr>
        <w:t>sistemi”nə</w:t>
      </w:r>
      <w:proofErr w:type="spellEnd"/>
      <w:r w:rsidRPr="008E5976">
        <w:rPr>
          <w:rFonts w:ascii="Arial" w:hAnsi="Arial" w:cs="Arial"/>
          <w:color w:val="000000" w:themeColor="text1"/>
          <w:lang w:val="az-Latn-AZ" w:eastAsia="az-Latn-AZ"/>
        </w:rPr>
        <w:t xml:space="preserve"> daxil edilir.</w:t>
      </w:r>
    </w:p>
    <w:p w14:paraId="54E6083F"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6.11.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iclasının və gündəliyinə daxil edilmiş şikayətlərin müzakirəsinin </w:t>
      </w:r>
      <w:proofErr w:type="spellStart"/>
      <w:r w:rsidRPr="008E5976">
        <w:rPr>
          <w:rFonts w:ascii="Arial" w:hAnsi="Arial" w:cs="Arial"/>
          <w:color w:val="000000" w:themeColor="text1"/>
          <w:lang w:val="az-Latn-AZ" w:eastAsia="az-Latn-AZ"/>
        </w:rPr>
        <w:t>videoçəkilişi</w:t>
      </w:r>
      <w:proofErr w:type="spellEnd"/>
      <w:r w:rsidRPr="008E5976">
        <w:rPr>
          <w:rFonts w:ascii="Arial" w:hAnsi="Arial" w:cs="Arial"/>
          <w:color w:val="000000" w:themeColor="text1"/>
          <w:lang w:val="az-Latn-AZ" w:eastAsia="az-Latn-AZ"/>
        </w:rPr>
        <w:t xml:space="preserve"> həyata keçirilir və ən azı bir il müddətində saxlanılır.</w:t>
      </w:r>
    </w:p>
    <w:p w14:paraId="17D732F4" w14:textId="54B41B00"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6.12.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sədri üzrlü səbəblərlə əlaqədar (məzuniyyət, ezamiyyət, xəstəlik və s.)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iclaslarında iştirak edə bilmədikdə,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 </w:t>
      </w:r>
      <w:r w:rsidRPr="008E5976">
        <w:rPr>
          <w:rFonts w:ascii="Arial" w:hAnsi="Arial" w:cs="Arial"/>
          <w:color w:val="000000" w:themeColor="text1"/>
          <w:lang w:val="az-Latn-AZ" w:eastAsia="az-Latn-AZ"/>
        </w:rPr>
        <w:lastRenderedPageBreak/>
        <w:t xml:space="preserve">sədrinin səlahiyyətləri Agentliyin sədri tərəfindən </w:t>
      </w:r>
      <w:proofErr w:type="spellStart"/>
      <w:r w:rsidRPr="008E5976">
        <w:rPr>
          <w:rFonts w:ascii="Arial" w:hAnsi="Arial" w:cs="Arial"/>
          <w:color w:val="000000" w:themeColor="text1"/>
          <w:lang w:val="az-Latn-AZ" w:eastAsia="az-Latn-AZ"/>
        </w:rPr>
        <w:t>müavinlərindən</w:t>
      </w:r>
      <w:proofErr w:type="spellEnd"/>
      <w:r w:rsidRPr="008E5976">
        <w:rPr>
          <w:rFonts w:ascii="Arial" w:hAnsi="Arial" w:cs="Arial"/>
          <w:color w:val="000000" w:themeColor="text1"/>
          <w:lang w:val="az-Latn-AZ" w:eastAsia="az-Latn-AZ"/>
        </w:rPr>
        <w:t xml:space="preserve"> birinə, müavin olmadıqda isə </w:t>
      </w:r>
      <w:r w:rsidR="003A3B40" w:rsidRPr="008E5976">
        <w:rPr>
          <w:rFonts w:ascii="Arial" w:hAnsi="Arial" w:cs="Arial"/>
          <w:color w:val="000000" w:themeColor="text1"/>
          <w:lang w:val="az-Latn-AZ" w:eastAsia="az-Latn-AZ"/>
        </w:rPr>
        <w:t xml:space="preserve">Agentliyin </w:t>
      </w:r>
      <w:r w:rsidRPr="008E5976">
        <w:rPr>
          <w:rFonts w:ascii="Arial" w:hAnsi="Arial" w:cs="Arial"/>
          <w:color w:val="000000" w:themeColor="text1"/>
          <w:lang w:val="az-Latn-AZ" w:eastAsia="az-Latn-AZ"/>
        </w:rPr>
        <w:t>aparatının rəhbərinə həvalə edilir.</w:t>
      </w:r>
    </w:p>
    <w:p w14:paraId="35CA7ADB"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6.13. “İnzibati icraat haqqında” Azərbaycan Respublikası Qanununun 42.1-ci və 43-cü maddələrində nəzərdə tutulmuş hallarda şikayətçi iş üzrə qərar qəbul </w:t>
      </w:r>
      <w:proofErr w:type="spellStart"/>
      <w:r w:rsidRPr="008E5976">
        <w:rPr>
          <w:rFonts w:ascii="Arial" w:hAnsi="Arial" w:cs="Arial"/>
          <w:color w:val="000000" w:themeColor="text1"/>
          <w:lang w:val="az-Latn-AZ" w:eastAsia="az-Latn-AZ"/>
        </w:rPr>
        <w:t>olunanadək</w:t>
      </w:r>
      <w:proofErr w:type="spellEnd"/>
      <w:r w:rsidRPr="008E5976">
        <w:rPr>
          <w:rFonts w:ascii="Arial" w:hAnsi="Arial" w:cs="Arial"/>
          <w:color w:val="000000" w:themeColor="text1"/>
          <w:lang w:val="az-Latn-AZ" w:eastAsia="az-Latn-AZ"/>
        </w:rPr>
        <w:t xml:space="preserve">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hər hansı üzvünə, ekspertə və ya mütəxəssisə etiraz edə bilər.</w:t>
      </w:r>
    </w:p>
    <w:p w14:paraId="33D7F096"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6.14. Etiraz barədə ərizə yazılı formada verilməli və </w:t>
      </w:r>
      <w:proofErr w:type="spellStart"/>
      <w:r w:rsidRPr="008E5976">
        <w:rPr>
          <w:rFonts w:ascii="Arial" w:hAnsi="Arial" w:cs="Arial"/>
          <w:color w:val="000000" w:themeColor="text1"/>
          <w:lang w:val="az-Latn-AZ" w:eastAsia="az-Latn-AZ"/>
        </w:rPr>
        <w:t>əsaslandırılmalıdır</w:t>
      </w:r>
      <w:proofErr w:type="spellEnd"/>
      <w:r w:rsidRPr="008E5976">
        <w:rPr>
          <w:rFonts w:ascii="Arial" w:hAnsi="Arial" w:cs="Arial"/>
          <w:color w:val="000000" w:themeColor="text1"/>
          <w:lang w:val="az-Latn-AZ" w:eastAsia="az-Latn-AZ"/>
        </w:rPr>
        <w:t xml:space="preserve">.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üzvünə etiraz barədə ərizəyə həmin üzvün iştirakı olmadan baxılır, sadə səs çoxluğu ilə müvafiq qərar qəbul edilir və nəticəsi barədə şikayətçiyə məlumat verilir.</w:t>
      </w:r>
    </w:p>
    <w:p w14:paraId="7E3579D6"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6.15. Şikayət üzrə toplanmış sənədlərin (materialların) ilkin müzakirəsi üçün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 üzvlərinin iştirakı ilə hazırlıq iclasları keçirilə bilər.</w:t>
      </w:r>
    </w:p>
    <w:p w14:paraId="649014A8" w14:textId="77777777" w:rsidR="00C45DD0" w:rsidRPr="008E5976" w:rsidRDefault="00C45DD0" w:rsidP="00C45DD0">
      <w:pPr>
        <w:spacing w:line="276" w:lineRule="auto"/>
        <w:contextualSpacing/>
        <w:jc w:val="center"/>
        <w:rPr>
          <w:rFonts w:ascii="Arial" w:hAnsi="Arial" w:cs="Arial"/>
          <w:color w:val="000000" w:themeColor="text1"/>
          <w:sz w:val="14"/>
          <w:szCs w:val="14"/>
          <w:lang w:val="az-Latn-AZ" w:eastAsia="az-Latn-AZ"/>
        </w:rPr>
      </w:pPr>
      <w:r w:rsidRPr="008E5976">
        <w:rPr>
          <w:rFonts w:ascii="Arial" w:hAnsi="Arial" w:cs="Arial"/>
          <w:b/>
          <w:color w:val="000000" w:themeColor="text1"/>
          <w:sz w:val="14"/>
          <w:szCs w:val="14"/>
          <w:lang w:val="az-Latn-AZ" w:eastAsia="az-Latn-AZ"/>
        </w:rPr>
        <w:t> </w:t>
      </w:r>
    </w:p>
    <w:p w14:paraId="06754C13" w14:textId="77777777" w:rsidR="00C45DD0" w:rsidRPr="008E5976" w:rsidRDefault="00C45DD0" w:rsidP="00C45DD0">
      <w:pPr>
        <w:spacing w:line="276" w:lineRule="auto"/>
        <w:contextualSpacing/>
        <w:jc w:val="center"/>
        <w:rPr>
          <w:rFonts w:ascii="Arial" w:hAnsi="Arial" w:cs="Arial"/>
          <w:color w:val="000000" w:themeColor="text1"/>
          <w:lang w:val="az-Latn-AZ" w:eastAsia="az-Latn-AZ"/>
        </w:rPr>
      </w:pPr>
      <w:r w:rsidRPr="008E5976">
        <w:rPr>
          <w:rFonts w:ascii="Arial" w:hAnsi="Arial" w:cs="Arial"/>
          <w:b/>
          <w:color w:val="000000" w:themeColor="text1"/>
          <w:lang w:val="az-Latn-AZ" w:eastAsia="az-Latn-AZ"/>
        </w:rPr>
        <w:t xml:space="preserve">7. </w:t>
      </w:r>
      <w:proofErr w:type="spellStart"/>
      <w:r w:rsidRPr="008E5976">
        <w:rPr>
          <w:rFonts w:ascii="Arial" w:hAnsi="Arial" w:cs="Arial"/>
          <w:b/>
          <w:color w:val="000000" w:themeColor="text1"/>
          <w:lang w:val="az-Latn-AZ" w:eastAsia="az-Latn-AZ"/>
        </w:rPr>
        <w:t>Apellyasiya</w:t>
      </w:r>
      <w:proofErr w:type="spellEnd"/>
      <w:r w:rsidRPr="008E5976">
        <w:rPr>
          <w:rFonts w:ascii="Arial" w:hAnsi="Arial" w:cs="Arial"/>
          <w:b/>
          <w:color w:val="000000" w:themeColor="text1"/>
          <w:lang w:val="az-Latn-AZ" w:eastAsia="az-Latn-AZ"/>
        </w:rPr>
        <w:t xml:space="preserve"> Şurasının iclas protokollarına və qəbul etdiyi qərarlara dair tələblər</w:t>
      </w:r>
    </w:p>
    <w:p w14:paraId="5CF41C9D" w14:textId="77777777" w:rsidR="00C45DD0" w:rsidRPr="008E5976" w:rsidRDefault="00C45DD0" w:rsidP="00C45DD0">
      <w:pPr>
        <w:spacing w:line="276" w:lineRule="auto"/>
        <w:contextualSpacing/>
        <w:jc w:val="center"/>
        <w:rPr>
          <w:rFonts w:ascii="Arial" w:hAnsi="Arial" w:cs="Arial"/>
          <w:color w:val="000000" w:themeColor="text1"/>
          <w:sz w:val="12"/>
          <w:szCs w:val="12"/>
          <w:lang w:val="az-Latn-AZ" w:eastAsia="az-Latn-AZ"/>
        </w:rPr>
      </w:pPr>
      <w:r w:rsidRPr="008E5976">
        <w:rPr>
          <w:rFonts w:ascii="Arial" w:hAnsi="Arial" w:cs="Arial"/>
          <w:b/>
          <w:color w:val="000000" w:themeColor="text1"/>
          <w:sz w:val="12"/>
          <w:szCs w:val="12"/>
          <w:lang w:val="az-Latn-AZ" w:eastAsia="az-Latn-AZ"/>
        </w:rPr>
        <w:t> </w:t>
      </w:r>
    </w:p>
    <w:p w14:paraId="1BFA9738"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7.1.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iclasının nəticəsi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sədri və Katibliyin rəhbəri tərəfindən imzalanmış iclas protokolunda əks olunmaqla </w:t>
      </w:r>
      <w:proofErr w:type="spellStart"/>
      <w:r w:rsidRPr="008E5976">
        <w:rPr>
          <w:rFonts w:ascii="Arial" w:hAnsi="Arial" w:cs="Arial"/>
          <w:color w:val="000000" w:themeColor="text1"/>
          <w:lang w:val="az-Latn-AZ" w:eastAsia="az-Latn-AZ"/>
        </w:rPr>
        <w:t>rəsmiləşdirilir</w:t>
      </w:r>
      <w:proofErr w:type="spellEnd"/>
      <w:r w:rsidRPr="008E5976">
        <w:rPr>
          <w:rFonts w:ascii="Arial" w:hAnsi="Arial" w:cs="Arial"/>
          <w:color w:val="000000" w:themeColor="text1"/>
          <w:lang w:val="az-Latn-AZ" w:eastAsia="az-Latn-AZ"/>
        </w:rPr>
        <w:t>.</w:t>
      </w:r>
    </w:p>
    <w:p w14:paraId="7787ED32"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7.2.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iclas protokolunda aşağıdakılar </w:t>
      </w:r>
      <w:proofErr w:type="spellStart"/>
      <w:r w:rsidRPr="008E5976">
        <w:rPr>
          <w:rFonts w:ascii="Arial" w:hAnsi="Arial" w:cs="Arial"/>
          <w:color w:val="000000" w:themeColor="text1"/>
          <w:lang w:val="az-Latn-AZ" w:eastAsia="az-Latn-AZ"/>
        </w:rPr>
        <w:t>göstərilməlidir</w:t>
      </w:r>
      <w:proofErr w:type="spellEnd"/>
      <w:r w:rsidRPr="008E5976">
        <w:rPr>
          <w:rFonts w:ascii="Arial" w:hAnsi="Arial" w:cs="Arial"/>
          <w:color w:val="000000" w:themeColor="text1"/>
          <w:lang w:val="az-Latn-AZ" w:eastAsia="az-Latn-AZ"/>
        </w:rPr>
        <w:t>:</w:t>
      </w:r>
    </w:p>
    <w:p w14:paraId="34A39DA9"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7.2.1. iclasın keçirildiyi tarix və yer;</w:t>
      </w:r>
    </w:p>
    <w:p w14:paraId="03E43809"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7.2.2. iclasa sədrlik edən və iclasda iştirak edən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 üzvlərinin, Katibliyin rəhbərinin, dəvət edilmiş digər şəxslərin və (və ya) onların səlahiyyətli nümayəndələrinin adları, soyadları və ata adları;</w:t>
      </w:r>
    </w:p>
    <w:p w14:paraId="65466A5D"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7.2.3. gündəliyə daxil edilmiş şikayətin </w:t>
      </w:r>
      <w:proofErr w:type="spellStart"/>
      <w:r w:rsidRPr="008E5976">
        <w:rPr>
          <w:rFonts w:ascii="Arial" w:hAnsi="Arial" w:cs="Arial"/>
          <w:color w:val="000000" w:themeColor="text1"/>
          <w:lang w:val="az-Latn-AZ" w:eastAsia="az-Latn-AZ"/>
        </w:rPr>
        <w:t>predmeti</w:t>
      </w:r>
      <w:proofErr w:type="spellEnd"/>
      <w:r w:rsidRPr="008E5976">
        <w:rPr>
          <w:rFonts w:ascii="Arial" w:hAnsi="Arial" w:cs="Arial"/>
          <w:color w:val="000000" w:themeColor="text1"/>
          <w:lang w:val="az-Latn-AZ" w:eastAsia="az-Latn-AZ"/>
        </w:rPr>
        <w:t>, qısa məzmunu və əsasları;</w:t>
      </w:r>
    </w:p>
    <w:p w14:paraId="596B5B5C"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7.2.4. gündəliyə daxil edilmiş şikayətin </w:t>
      </w:r>
      <w:proofErr w:type="spellStart"/>
      <w:r w:rsidRPr="008E5976">
        <w:rPr>
          <w:rFonts w:ascii="Arial" w:hAnsi="Arial" w:cs="Arial"/>
          <w:color w:val="000000" w:themeColor="text1"/>
          <w:lang w:val="az-Latn-AZ" w:eastAsia="az-Latn-AZ"/>
        </w:rPr>
        <w:t>predmeti</w:t>
      </w:r>
      <w:proofErr w:type="spellEnd"/>
      <w:r w:rsidRPr="008E5976">
        <w:rPr>
          <w:rFonts w:ascii="Arial" w:hAnsi="Arial" w:cs="Arial"/>
          <w:color w:val="000000" w:themeColor="text1"/>
          <w:lang w:val="az-Latn-AZ" w:eastAsia="az-Latn-AZ"/>
        </w:rPr>
        <w:t xml:space="preserve"> üzrə daha əvvəl qəbul edilmiş qərarlar və həmin qərarların əsasları;</w:t>
      </w:r>
    </w:p>
    <w:p w14:paraId="069CAFA4"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7.2.5.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iclasında iştirak edən şəxslərin çıxışları;</w:t>
      </w:r>
    </w:p>
    <w:p w14:paraId="440AEA8A"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7.2.6.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daxil olmuş şikayətlə bağlı topladığı sübutlar, gəldiyi nəticələr, aidiyyəti hüquqi aktlara istinad;</w:t>
      </w:r>
    </w:p>
    <w:p w14:paraId="71D4804E"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7.2.7. səsə qoyulan təkliflər, səsvermənin nəticəsi və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 tərəfindən qəbul edilmiş qərar.</w:t>
      </w:r>
    </w:p>
    <w:p w14:paraId="004B17D1" w14:textId="1DD582ED"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7.3.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 </w:t>
      </w:r>
      <w:r w:rsidR="00945F0E" w:rsidRPr="008E5976">
        <w:rPr>
          <w:rFonts w:ascii="Arial" w:hAnsi="Arial" w:cs="Arial"/>
          <w:color w:val="000000" w:themeColor="text1"/>
          <w:lang w:val="az-Latn-AZ" w:eastAsia="az-Latn-AZ"/>
        </w:rPr>
        <w:t>Agentliyin</w:t>
      </w:r>
      <w:r w:rsidRPr="008E5976">
        <w:rPr>
          <w:rFonts w:ascii="Arial" w:hAnsi="Arial" w:cs="Arial"/>
          <w:color w:val="000000" w:themeColor="text1"/>
          <w:lang w:val="az-Latn-AZ" w:eastAsia="az-Latn-AZ"/>
        </w:rPr>
        <w:t xml:space="preserve"> qərarı, digər hərəkət və ya </w:t>
      </w:r>
      <w:proofErr w:type="spellStart"/>
      <w:r w:rsidRPr="008E5976">
        <w:rPr>
          <w:rFonts w:ascii="Arial" w:hAnsi="Arial" w:cs="Arial"/>
          <w:color w:val="000000" w:themeColor="text1"/>
          <w:lang w:val="az-Latn-AZ" w:eastAsia="az-Latn-AZ"/>
        </w:rPr>
        <w:t>hərəkətsizliyinə</w:t>
      </w:r>
      <w:proofErr w:type="spellEnd"/>
      <w:r w:rsidRPr="008E5976">
        <w:rPr>
          <w:rFonts w:ascii="Arial" w:hAnsi="Arial" w:cs="Arial"/>
          <w:color w:val="000000" w:themeColor="text1"/>
          <w:lang w:val="az-Latn-AZ" w:eastAsia="az-Latn-AZ"/>
        </w:rPr>
        <w:t xml:space="preserve"> dair şikayət üzrə aşağıdakı qərarlardan birini qəbul edir:</w:t>
      </w:r>
    </w:p>
    <w:p w14:paraId="5BDD5A8E"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7.3.1. qərar </w:t>
      </w:r>
      <w:proofErr w:type="spellStart"/>
      <w:r w:rsidRPr="008E5976">
        <w:rPr>
          <w:rFonts w:ascii="Arial" w:hAnsi="Arial" w:cs="Arial"/>
          <w:color w:val="000000" w:themeColor="text1"/>
          <w:lang w:val="az-Latn-AZ" w:eastAsia="az-Latn-AZ"/>
        </w:rPr>
        <w:t>dəyişdirilmədən</w:t>
      </w:r>
      <w:proofErr w:type="spellEnd"/>
      <w:r w:rsidRPr="008E5976">
        <w:rPr>
          <w:rFonts w:ascii="Arial" w:hAnsi="Arial" w:cs="Arial"/>
          <w:color w:val="000000" w:themeColor="text1"/>
          <w:lang w:val="az-Latn-AZ" w:eastAsia="az-Latn-AZ"/>
        </w:rPr>
        <w:t xml:space="preserve"> saxlanılsın;</w:t>
      </w:r>
    </w:p>
    <w:p w14:paraId="55E7EB2D"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7.3.2. qərar tamamilə və ya qismən ləğv edilərək, yeni qərar qəbul edilsin;</w:t>
      </w:r>
    </w:p>
    <w:p w14:paraId="3D3613A9"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7.3.3. qərar </w:t>
      </w:r>
      <w:proofErr w:type="spellStart"/>
      <w:r w:rsidRPr="008E5976">
        <w:rPr>
          <w:rFonts w:ascii="Arial" w:hAnsi="Arial" w:cs="Arial"/>
          <w:color w:val="000000" w:themeColor="text1"/>
          <w:lang w:val="az-Latn-AZ" w:eastAsia="az-Latn-AZ"/>
        </w:rPr>
        <w:t>dəyişdirilsin</w:t>
      </w:r>
      <w:proofErr w:type="spellEnd"/>
      <w:r w:rsidRPr="008E5976">
        <w:rPr>
          <w:rFonts w:ascii="Arial" w:hAnsi="Arial" w:cs="Arial"/>
          <w:color w:val="000000" w:themeColor="text1"/>
          <w:lang w:val="az-Latn-AZ" w:eastAsia="az-Latn-AZ"/>
        </w:rPr>
        <w:t>;</w:t>
      </w:r>
    </w:p>
    <w:p w14:paraId="5E9D0CF7"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7.3.4. şikayət digər hərəkət və ya </w:t>
      </w:r>
      <w:proofErr w:type="spellStart"/>
      <w:r w:rsidRPr="008E5976">
        <w:rPr>
          <w:rFonts w:ascii="Arial" w:hAnsi="Arial" w:cs="Arial"/>
          <w:color w:val="000000" w:themeColor="text1"/>
          <w:lang w:val="az-Latn-AZ" w:eastAsia="az-Latn-AZ"/>
        </w:rPr>
        <w:t>hərəkətsizlikdən</w:t>
      </w:r>
      <w:proofErr w:type="spellEnd"/>
      <w:r w:rsidRPr="008E5976">
        <w:rPr>
          <w:rFonts w:ascii="Arial" w:hAnsi="Arial" w:cs="Arial"/>
          <w:color w:val="000000" w:themeColor="text1"/>
          <w:lang w:val="az-Latn-AZ" w:eastAsia="az-Latn-AZ"/>
        </w:rPr>
        <w:t xml:space="preserve"> verilibsə, həmin hərəkət və ya hərəkətsizlik qanuni və ya qanunsuz hesab edilsin (sonuncu halda müvafiq hərəkətin edilməsi vəzifəsi Agentliyin üzərinə qoyulmaqla);</w:t>
      </w:r>
    </w:p>
    <w:p w14:paraId="4A074003"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7.3.5. şikayət üzrə icraata xitam verilsin.</w:t>
      </w:r>
    </w:p>
    <w:p w14:paraId="132F9C98"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7.4. Bu Əsasnamənin 7.3-cü bəndində nəzərdə tutulmuş qərar qəbul edilərkən şikayətin məzmunundan və işin </w:t>
      </w:r>
      <w:proofErr w:type="spellStart"/>
      <w:r w:rsidRPr="008E5976">
        <w:rPr>
          <w:rFonts w:ascii="Arial" w:hAnsi="Arial" w:cs="Arial"/>
          <w:color w:val="000000" w:themeColor="text1"/>
          <w:lang w:val="az-Latn-AZ" w:eastAsia="az-Latn-AZ"/>
        </w:rPr>
        <w:t>hallarından</w:t>
      </w:r>
      <w:proofErr w:type="spellEnd"/>
      <w:r w:rsidRPr="008E5976">
        <w:rPr>
          <w:rFonts w:ascii="Arial" w:hAnsi="Arial" w:cs="Arial"/>
          <w:color w:val="000000" w:themeColor="text1"/>
          <w:lang w:val="az-Latn-AZ" w:eastAsia="az-Latn-AZ"/>
        </w:rPr>
        <w:t xml:space="preserve"> asılı olaraq qərarda aşağıdakı məsələlər də öz əksini tapmalıdır:</w:t>
      </w:r>
    </w:p>
    <w:p w14:paraId="24971D1B"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7.4.1. şikayətin təmin edilməsi;</w:t>
      </w:r>
    </w:p>
    <w:p w14:paraId="54445CE4"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7.4.2. şikayətin qismən təmin edilməsi;</w:t>
      </w:r>
    </w:p>
    <w:p w14:paraId="5DAC66A0"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7.4.3. şikayətin təmin </w:t>
      </w:r>
      <w:proofErr w:type="spellStart"/>
      <w:r w:rsidRPr="008E5976">
        <w:rPr>
          <w:rFonts w:ascii="Arial" w:hAnsi="Arial" w:cs="Arial"/>
          <w:color w:val="000000" w:themeColor="text1"/>
          <w:lang w:val="az-Latn-AZ" w:eastAsia="az-Latn-AZ"/>
        </w:rPr>
        <w:t>edilməməsi</w:t>
      </w:r>
      <w:proofErr w:type="spellEnd"/>
      <w:r w:rsidRPr="008E5976">
        <w:rPr>
          <w:rFonts w:ascii="Arial" w:hAnsi="Arial" w:cs="Arial"/>
          <w:color w:val="000000" w:themeColor="text1"/>
          <w:lang w:val="az-Latn-AZ" w:eastAsia="az-Latn-AZ"/>
        </w:rPr>
        <w:t>;</w:t>
      </w:r>
    </w:p>
    <w:p w14:paraId="39E9F320"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7.4.4. şikayətin aidiyyəti dövlət orqanına və ya qurumuna baxılması və nəticəsi barədə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Şurasına və şikayətçiyə məlumat verilməsi üçün göndərilməsi.</w:t>
      </w:r>
    </w:p>
    <w:p w14:paraId="5F20D4C9" w14:textId="5A74B4BC"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7.5. Şikayət bu Əsasnamənin 1.6-cı </w:t>
      </w:r>
      <w:r w:rsidR="00945F0E" w:rsidRPr="008E5976">
        <w:rPr>
          <w:rFonts w:ascii="Arial" w:hAnsi="Arial" w:cs="Arial"/>
          <w:color w:val="000000" w:themeColor="text1"/>
          <w:lang w:val="az-Latn-AZ" w:eastAsia="az-Latn-AZ"/>
        </w:rPr>
        <w:t xml:space="preserve">bəndi </w:t>
      </w:r>
      <w:r w:rsidRPr="008E5976">
        <w:rPr>
          <w:rFonts w:ascii="Arial" w:hAnsi="Arial" w:cs="Arial"/>
          <w:color w:val="000000" w:themeColor="text1"/>
          <w:lang w:val="az-Latn-AZ" w:eastAsia="az-Latn-AZ"/>
        </w:rPr>
        <w:t xml:space="preserve">ilə müəyyən edilmiş qaydada daxil olduqda,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qəbul etdiyi qərarda şikayətin araşdırılması vəzifəsinin Agentliyin, onun struktur bölməsinin və Agentliyin qurumlarının üzərinə qoyulması qadağandır.</w:t>
      </w:r>
    </w:p>
    <w:p w14:paraId="09900BC6" w14:textId="2F158B3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lastRenderedPageBreak/>
        <w:t>7.6. Müvafiq xüsusiyyətlər nəzərə alınmaqla, bu Əsasnamənin 7.3</w:t>
      </w:r>
      <w:r w:rsidR="009C17E6">
        <w:rPr>
          <w:rFonts w:ascii="Arial" w:hAnsi="Arial" w:cs="Arial"/>
          <w:color w:val="000000" w:themeColor="text1"/>
          <w:lang w:val="az-Latn-AZ" w:eastAsia="az-Latn-AZ"/>
        </w:rPr>
        <w:t>-</w:t>
      </w:r>
      <w:r w:rsidRPr="008E5976">
        <w:rPr>
          <w:rFonts w:ascii="Arial" w:hAnsi="Arial" w:cs="Arial"/>
          <w:color w:val="000000" w:themeColor="text1"/>
          <w:lang w:val="az-Latn-AZ" w:eastAsia="az-Latn-AZ"/>
        </w:rPr>
        <w:t xml:space="preserve">7.5-ci bəndləri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Şurasında dövlət qulluğuna qəbulla bağlı keçirilən müsahibənin </w:t>
      </w:r>
      <w:proofErr w:type="spellStart"/>
      <w:r w:rsidRPr="008E5976">
        <w:rPr>
          <w:rFonts w:ascii="Arial" w:hAnsi="Arial" w:cs="Arial"/>
          <w:color w:val="000000" w:themeColor="text1"/>
          <w:lang w:val="az-Latn-AZ" w:eastAsia="az-Latn-AZ"/>
        </w:rPr>
        <w:t>nəticələrindən</w:t>
      </w:r>
      <w:proofErr w:type="spellEnd"/>
      <w:r w:rsidRPr="008E5976">
        <w:rPr>
          <w:rFonts w:ascii="Arial" w:hAnsi="Arial" w:cs="Arial"/>
          <w:color w:val="000000" w:themeColor="text1"/>
          <w:lang w:val="az-Latn-AZ" w:eastAsia="az-Latn-AZ"/>
        </w:rPr>
        <w:t xml:space="preserve"> verilmiş şikayətlərə </w:t>
      </w:r>
      <w:proofErr w:type="spellStart"/>
      <w:r w:rsidRPr="008E5976">
        <w:rPr>
          <w:rFonts w:ascii="Arial" w:hAnsi="Arial" w:cs="Arial"/>
          <w:color w:val="000000" w:themeColor="text1"/>
          <w:lang w:val="az-Latn-AZ" w:eastAsia="az-Latn-AZ"/>
        </w:rPr>
        <w:t>baxılmasına</w:t>
      </w:r>
      <w:proofErr w:type="spellEnd"/>
      <w:r w:rsidRPr="008E5976">
        <w:rPr>
          <w:rFonts w:ascii="Arial" w:hAnsi="Arial" w:cs="Arial"/>
          <w:color w:val="000000" w:themeColor="text1"/>
          <w:lang w:val="az-Latn-AZ" w:eastAsia="az-Latn-AZ"/>
        </w:rPr>
        <w:t xml:space="preserve"> da şamil edilir.</w:t>
      </w:r>
    </w:p>
    <w:p w14:paraId="76205BDB"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7.7.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qərarı </w:t>
      </w:r>
      <w:proofErr w:type="spellStart"/>
      <w:r w:rsidRPr="008E5976">
        <w:rPr>
          <w:rFonts w:ascii="Arial" w:hAnsi="Arial" w:cs="Arial"/>
          <w:color w:val="000000" w:themeColor="text1"/>
          <w:lang w:val="az-Latn-AZ" w:eastAsia="az-Latn-AZ"/>
        </w:rPr>
        <w:t>əsaslandırılmış</w:t>
      </w:r>
      <w:proofErr w:type="spellEnd"/>
      <w:r w:rsidRPr="008E5976">
        <w:rPr>
          <w:rFonts w:ascii="Arial" w:hAnsi="Arial" w:cs="Arial"/>
          <w:color w:val="000000" w:themeColor="text1"/>
          <w:lang w:val="az-Latn-AZ" w:eastAsia="az-Latn-AZ"/>
        </w:rPr>
        <w:t xml:space="preserve"> şəkildə tərtib olunmalı və işin bütün hallarını özündə əks </w:t>
      </w:r>
      <w:proofErr w:type="spellStart"/>
      <w:r w:rsidRPr="008E5976">
        <w:rPr>
          <w:rFonts w:ascii="Arial" w:hAnsi="Arial" w:cs="Arial"/>
          <w:color w:val="000000" w:themeColor="text1"/>
          <w:lang w:val="az-Latn-AZ" w:eastAsia="az-Latn-AZ"/>
        </w:rPr>
        <w:t>etdirməlidir</w:t>
      </w:r>
      <w:proofErr w:type="spellEnd"/>
      <w:r w:rsidRPr="008E5976">
        <w:rPr>
          <w:rFonts w:ascii="Arial" w:hAnsi="Arial" w:cs="Arial"/>
          <w:color w:val="000000" w:themeColor="text1"/>
          <w:lang w:val="az-Latn-AZ" w:eastAsia="az-Latn-AZ"/>
        </w:rPr>
        <w:t xml:space="preserve">. Qərar giriş, təsviri, </w:t>
      </w:r>
      <w:proofErr w:type="spellStart"/>
      <w:r w:rsidRPr="008E5976">
        <w:rPr>
          <w:rFonts w:ascii="Arial" w:hAnsi="Arial" w:cs="Arial"/>
          <w:color w:val="000000" w:themeColor="text1"/>
          <w:lang w:val="az-Latn-AZ" w:eastAsia="az-Latn-AZ"/>
        </w:rPr>
        <w:t>əsaslandırıcı</w:t>
      </w:r>
      <w:proofErr w:type="spellEnd"/>
      <w:r w:rsidRPr="008E5976">
        <w:rPr>
          <w:rFonts w:ascii="Arial" w:hAnsi="Arial" w:cs="Arial"/>
          <w:color w:val="000000" w:themeColor="text1"/>
          <w:lang w:val="az-Latn-AZ" w:eastAsia="az-Latn-AZ"/>
        </w:rPr>
        <w:t xml:space="preserve"> və nəticə hissəsindən ibarətdir və həmin hissələrdə aşağıdakı məlumatlar qeyd edilir:</w:t>
      </w:r>
    </w:p>
    <w:p w14:paraId="5270D1D9"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7.7.1. giriş hissəsində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qərarının qəbul edildiyi tarix və yer, bu Əsasnamənin 7.2.2-ci yarımbəndində olan məlumatlar, şikayətin </w:t>
      </w:r>
      <w:proofErr w:type="spellStart"/>
      <w:r w:rsidRPr="008E5976">
        <w:rPr>
          <w:rFonts w:ascii="Arial" w:hAnsi="Arial" w:cs="Arial"/>
          <w:color w:val="000000" w:themeColor="text1"/>
          <w:lang w:val="az-Latn-AZ" w:eastAsia="az-Latn-AZ"/>
        </w:rPr>
        <w:t>predmeti</w:t>
      </w:r>
      <w:proofErr w:type="spellEnd"/>
      <w:r w:rsidRPr="008E5976">
        <w:rPr>
          <w:rFonts w:ascii="Arial" w:hAnsi="Arial" w:cs="Arial"/>
          <w:color w:val="000000" w:themeColor="text1"/>
          <w:lang w:val="az-Latn-AZ" w:eastAsia="az-Latn-AZ"/>
        </w:rPr>
        <w:t xml:space="preserve"> və irəli sürülən tələblər;</w:t>
      </w:r>
    </w:p>
    <w:p w14:paraId="4D2F643F"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7.7.2. təsviri hissədə şikayət edən şəxsin təqdim etdiyi dəlillər, şikayətin </w:t>
      </w:r>
      <w:proofErr w:type="spellStart"/>
      <w:r w:rsidRPr="008E5976">
        <w:rPr>
          <w:rFonts w:ascii="Arial" w:hAnsi="Arial" w:cs="Arial"/>
          <w:color w:val="000000" w:themeColor="text1"/>
          <w:lang w:val="az-Latn-AZ" w:eastAsia="az-Latn-AZ"/>
        </w:rPr>
        <w:t>predmeti</w:t>
      </w:r>
      <w:proofErr w:type="spellEnd"/>
      <w:r w:rsidRPr="008E5976">
        <w:rPr>
          <w:rFonts w:ascii="Arial" w:hAnsi="Arial" w:cs="Arial"/>
          <w:color w:val="000000" w:themeColor="text1"/>
          <w:lang w:val="az-Latn-AZ" w:eastAsia="az-Latn-AZ"/>
        </w:rPr>
        <w:t xml:space="preserve"> üzrə əvvəllər qəbul edilmiş qərarlar (edilmiş digər hərəkət və ya </w:t>
      </w:r>
      <w:proofErr w:type="spellStart"/>
      <w:r w:rsidRPr="008E5976">
        <w:rPr>
          <w:rFonts w:ascii="Arial" w:hAnsi="Arial" w:cs="Arial"/>
          <w:color w:val="000000" w:themeColor="text1"/>
          <w:lang w:val="az-Latn-AZ" w:eastAsia="az-Latn-AZ"/>
        </w:rPr>
        <w:t>hərəkətsizliklər</w:t>
      </w:r>
      <w:proofErr w:type="spellEnd"/>
      <w:r w:rsidRPr="008E5976">
        <w:rPr>
          <w:rFonts w:ascii="Arial" w:hAnsi="Arial" w:cs="Arial"/>
          <w:color w:val="000000" w:themeColor="text1"/>
          <w:lang w:val="az-Latn-AZ" w:eastAsia="az-Latn-AZ"/>
        </w:rPr>
        <w:t>) və onların qısa məzmunu, əsasları, habelə işdə iştirak edən şəxslərin izahatları;</w:t>
      </w:r>
    </w:p>
    <w:p w14:paraId="2E25ACBD"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7.7.3. </w:t>
      </w:r>
      <w:proofErr w:type="spellStart"/>
      <w:r w:rsidRPr="008E5976">
        <w:rPr>
          <w:rFonts w:ascii="Arial" w:hAnsi="Arial" w:cs="Arial"/>
          <w:color w:val="000000" w:themeColor="text1"/>
          <w:lang w:val="az-Latn-AZ" w:eastAsia="az-Latn-AZ"/>
        </w:rPr>
        <w:t>əsaslandırıcı</w:t>
      </w:r>
      <w:proofErr w:type="spellEnd"/>
      <w:r w:rsidRPr="008E5976">
        <w:rPr>
          <w:rFonts w:ascii="Arial" w:hAnsi="Arial" w:cs="Arial"/>
          <w:color w:val="000000" w:themeColor="text1"/>
          <w:lang w:val="az-Latn-AZ" w:eastAsia="az-Latn-AZ"/>
        </w:rPr>
        <w:t xml:space="preserve"> hissədə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əldə etdiyi sübutlar və topladığı sənədlər barədə məlumatlar, aidiyyəti hüquqi aktlara istinadlar;</w:t>
      </w:r>
    </w:p>
    <w:p w14:paraId="76609F0E"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7.7.4. nəticə hissəsində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qəbul etdiyi qərar, qərarın icrasına dair göstəriş və qərardan şikayətin verilməsi qaydası.</w:t>
      </w:r>
    </w:p>
    <w:p w14:paraId="73C2D877"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7.8.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qərarının əslinin şikayətçiyə göndərilməsi və ya rəsmi təqdim edilməsi məcburidir.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qərarlarının və məktublarının aidiyyəti üzrə </w:t>
      </w:r>
      <w:proofErr w:type="spellStart"/>
      <w:r w:rsidRPr="008E5976">
        <w:rPr>
          <w:rFonts w:ascii="Arial" w:hAnsi="Arial" w:cs="Arial"/>
          <w:color w:val="000000" w:themeColor="text1"/>
          <w:lang w:val="az-Latn-AZ" w:eastAsia="az-Latn-AZ"/>
        </w:rPr>
        <w:t>göndərilməsini</w:t>
      </w:r>
      <w:proofErr w:type="spellEnd"/>
      <w:r w:rsidRPr="008E5976">
        <w:rPr>
          <w:rFonts w:ascii="Arial" w:hAnsi="Arial" w:cs="Arial"/>
          <w:color w:val="000000" w:themeColor="text1"/>
          <w:lang w:val="az-Latn-AZ" w:eastAsia="az-Latn-AZ"/>
        </w:rPr>
        <w:t xml:space="preserve"> Katiblik təşkil edir.</w:t>
      </w:r>
    </w:p>
    <w:p w14:paraId="14F73B27"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7.9.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qərarı qəbul edildiyi andan qüvvəyə minmiş hesab olunur.</w:t>
      </w:r>
    </w:p>
    <w:p w14:paraId="6BA50CA0" w14:textId="1519DDD5"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7.10.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iclası zamanı bu Əsasnamənin 1.</w:t>
      </w:r>
      <w:r w:rsidR="004E6138" w:rsidRPr="008E5976">
        <w:rPr>
          <w:rFonts w:ascii="Arial" w:hAnsi="Arial" w:cs="Arial"/>
          <w:color w:val="000000" w:themeColor="text1"/>
          <w:lang w:val="az-Latn-AZ" w:eastAsia="az-Latn-AZ"/>
        </w:rPr>
        <w:t>7</w:t>
      </w:r>
      <w:r w:rsidRPr="008E5976">
        <w:rPr>
          <w:rFonts w:ascii="Arial" w:hAnsi="Arial" w:cs="Arial"/>
          <w:color w:val="000000" w:themeColor="text1"/>
          <w:lang w:val="az-Latn-AZ" w:eastAsia="az-Latn-AZ"/>
        </w:rPr>
        <w:t xml:space="preserve">-ci bəndində nəzərdə tutulan hallardan biri müəyyən edilərsə,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 şikayət üzrə icraata xitam </w:t>
      </w:r>
      <w:proofErr w:type="spellStart"/>
      <w:r w:rsidRPr="008E5976">
        <w:rPr>
          <w:rFonts w:ascii="Arial" w:hAnsi="Arial" w:cs="Arial"/>
          <w:color w:val="000000" w:themeColor="text1"/>
          <w:lang w:val="az-Latn-AZ" w:eastAsia="az-Latn-AZ"/>
        </w:rPr>
        <w:t>verilməsinə</w:t>
      </w:r>
      <w:proofErr w:type="spellEnd"/>
      <w:r w:rsidRPr="008E5976">
        <w:rPr>
          <w:rFonts w:ascii="Arial" w:hAnsi="Arial" w:cs="Arial"/>
          <w:color w:val="000000" w:themeColor="text1"/>
          <w:lang w:val="az-Latn-AZ" w:eastAsia="az-Latn-AZ"/>
        </w:rPr>
        <w:t xml:space="preserve"> dair qərar qəbul edir.</w:t>
      </w:r>
    </w:p>
    <w:p w14:paraId="35E23E93" w14:textId="77777777"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7.11.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qərarı Agentliyin struktur bölməsinə və qurumlarına daxil olduqdan sonra həmin bölmə və ya qurum tərəfindən bir ay müddətində (qərarda ayrı müddət nəzərdə </w:t>
      </w:r>
      <w:proofErr w:type="spellStart"/>
      <w:r w:rsidRPr="008E5976">
        <w:rPr>
          <w:rFonts w:ascii="Arial" w:hAnsi="Arial" w:cs="Arial"/>
          <w:color w:val="000000" w:themeColor="text1"/>
          <w:lang w:val="az-Latn-AZ" w:eastAsia="az-Latn-AZ"/>
        </w:rPr>
        <w:t>tutulmamışdırsa</w:t>
      </w:r>
      <w:proofErr w:type="spellEnd"/>
      <w:r w:rsidRPr="008E5976">
        <w:rPr>
          <w:rFonts w:ascii="Arial" w:hAnsi="Arial" w:cs="Arial"/>
          <w:color w:val="000000" w:themeColor="text1"/>
          <w:lang w:val="az-Latn-AZ" w:eastAsia="az-Latn-AZ"/>
        </w:rPr>
        <w:t xml:space="preserve">) icra olunmalı və nəticəsi barədə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Şurasına və şikayətçiyə rəsmi məlumat </w:t>
      </w:r>
      <w:proofErr w:type="spellStart"/>
      <w:r w:rsidRPr="008E5976">
        <w:rPr>
          <w:rFonts w:ascii="Arial" w:hAnsi="Arial" w:cs="Arial"/>
          <w:color w:val="000000" w:themeColor="text1"/>
          <w:lang w:val="az-Latn-AZ" w:eastAsia="az-Latn-AZ"/>
        </w:rPr>
        <w:t>verilməlidir</w:t>
      </w:r>
      <w:proofErr w:type="spellEnd"/>
      <w:r w:rsidRPr="008E5976">
        <w:rPr>
          <w:rFonts w:ascii="Arial" w:hAnsi="Arial" w:cs="Arial"/>
          <w:color w:val="000000" w:themeColor="text1"/>
          <w:lang w:val="az-Latn-AZ" w:eastAsia="az-Latn-AZ"/>
        </w:rPr>
        <w:t>.</w:t>
      </w:r>
    </w:p>
    <w:p w14:paraId="43876F55" w14:textId="21BC4710" w:rsidR="00C45DD0" w:rsidRPr="008E5976" w:rsidRDefault="00C45DD0" w:rsidP="00C45DD0">
      <w:pPr>
        <w:spacing w:line="276" w:lineRule="auto"/>
        <w:ind w:firstLine="567"/>
        <w:contextualSpacing/>
        <w:jc w:val="both"/>
        <w:rPr>
          <w:rFonts w:ascii="Arial" w:hAnsi="Arial" w:cs="Arial"/>
          <w:color w:val="000000" w:themeColor="text1"/>
          <w:lang w:val="az-Latn-AZ" w:eastAsia="az-Latn-AZ"/>
        </w:rPr>
      </w:pPr>
      <w:r w:rsidRPr="008E5976">
        <w:rPr>
          <w:rFonts w:ascii="Arial" w:hAnsi="Arial" w:cs="Arial"/>
          <w:color w:val="000000" w:themeColor="text1"/>
          <w:lang w:val="az-Latn-AZ" w:eastAsia="az-Latn-AZ"/>
        </w:rPr>
        <w:t xml:space="preserve">7.12. Agentliyin struktur bölməsi və qurumları bu Əsasnamənin 7.11-ci bəndində nəzərdə tutulmuş müddətdə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Şurasının qərarını yerinə yetirməzsə və ya natamam yerinə yetirərsə, yaxud </w:t>
      </w:r>
      <w:proofErr w:type="spellStart"/>
      <w:r w:rsidRPr="008E5976">
        <w:rPr>
          <w:rFonts w:ascii="Arial" w:hAnsi="Arial" w:cs="Arial"/>
          <w:color w:val="000000" w:themeColor="text1"/>
          <w:lang w:val="az-Latn-AZ" w:eastAsia="az-Latn-AZ"/>
        </w:rPr>
        <w:t>Apellyasiya</w:t>
      </w:r>
      <w:proofErr w:type="spellEnd"/>
      <w:r w:rsidRPr="008E5976">
        <w:rPr>
          <w:rFonts w:ascii="Arial" w:hAnsi="Arial" w:cs="Arial"/>
          <w:color w:val="000000" w:themeColor="text1"/>
          <w:lang w:val="az-Latn-AZ" w:eastAsia="az-Latn-AZ"/>
        </w:rPr>
        <w:t xml:space="preserve"> Şurasına və şikayətçiyə zəruri məlumat və təsdiqedici sənədlər təqdim etməzsə və ya natamam təqdim edərsə, bu hal bu Əsasnamənin və icra intizamının pozuntusu kimi </w:t>
      </w:r>
      <w:proofErr w:type="spellStart"/>
      <w:r w:rsidRPr="008E5976">
        <w:rPr>
          <w:rFonts w:ascii="Arial" w:hAnsi="Arial" w:cs="Arial"/>
          <w:color w:val="000000" w:themeColor="text1"/>
          <w:lang w:val="az-Latn-AZ" w:eastAsia="az-Latn-AZ"/>
        </w:rPr>
        <w:t>qiymətləndirilir</w:t>
      </w:r>
      <w:proofErr w:type="spellEnd"/>
      <w:r w:rsidRPr="008E5976">
        <w:rPr>
          <w:rFonts w:ascii="Arial" w:hAnsi="Arial" w:cs="Arial"/>
          <w:color w:val="000000" w:themeColor="text1"/>
          <w:lang w:val="az-Latn-AZ" w:eastAsia="az-Latn-AZ"/>
        </w:rPr>
        <w:t>.</w:t>
      </w:r>
    </w:p>
    <w:p w14:paraId="77D72EF7" w14:textId="3FC08AEA" w:rsidR="00406023" w:rsidRPr="008E5976" w:rsidRDefault="00406023" w:rsidP="00C45DD0">
      <w:pPr>
        <w:tabs>
          <w:tab w:val="left" w:pos="1080"/>
          <w:tab w:val="left" w:pos="1260"/>
        </w:tabs>
        <w:spacing w:line="276" w:lineRule="auto"/>
        <w:ind w:left="5529"/>
        <w:contextualSpacing/>
        <w:jc w:val="both"/>
        <w:rPr>
          <w:rFonts w:ascii="Arial" w:hAnsi="Arial" w:cs="Arial"/>
          <w:color w:val="000000" w:themeColor="text1"/>
          <w:lang w:val="az-Latn-AZ" w:eastAsia="az-Latn-AZ"/>
        </w:rPr>
      </w:pPr>
    </w:p>
    <w:sectPr w:rsidR="00406023" w:rsidRPr="008E5976" w:rsidSect="009F082F">
      <w:pgSz w:w="11907" w:h="16839" w:code="9"/>
      <w:pgMar w:top="810" w:right="567" w:bottom="107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9C796" w14:textId="77777777" w:rsidR="00755C40" w:rsidRDefault="00755C40" w:rsidP="00DE210B">
      <w:r>
        <w:separator/>
      </w:r>
    </w:p>
  </w:endnote>
  <w:endnote w:type="continuationSeparator" w:id="0">
    <w:p w14:paraId="1EB8AFC2" w14:textId="77777777" w:rsidR="00755C40" w:rsidRDefault="00755C40" w:rsidP="00DE2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F0B83" w14:textId="77777777" w:rsidR="00755C40" w:rsidRDefault="00755C40" w:rsidP="00DE210B">
      <w:r>
        <w:separator/>
      </w:r>
    </w:p>
  </w:footnote>
  <w:footnote w:type="continuationSeparator" w:id="0">
    <w:p w14:paraId="631E6374" w14:textId="77777777" w:rsidR="00755C40" w:rsidRDefault="00755C40" w:rsidP="00DE2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7BD1"/>
    <w:multiLevelType w:val="hybridMultilevel"/>
    <w:tmpl w:val="FD460B3C"/>
    <w:lvl w:ilvl="0" w:tplc="16400786">
      <w:start w:val="1"/>
      <w:numFmt w:val="bullet"/>
      <w:lvlText w:val=""/>
      <w:lvlJc w:val="left"/>
      <w:pPr>
        <w:ind w:left="751"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 w15:restartNumberingAfterBreak="0">
    <w:nsid w:val="58C9530A"/>
    <w:multiLevelType w:val="hybridMultilevel"/>
    <w:tmpl w:val="CA164680"/>
    <w:lvl w:ilvl="0" w:tplc="1360CE1E">
      <w:start w:val="1"/>
      <w:numFmt w:val="decimal"/>
      <w:lvlText w:val="%1."/>
      <w:lvlJc w:val="left"/>
      <w:pPr>
        <w:ind w:left="107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4752AA"/>
    <w:multiLevelType w:val="hybridMultilevel"/>
    <w:tmpl w:val="0D5E5152"/>
    <w:lvl w:ilvl="0" w:tplc="CC60043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FE37D8"/>
    <w:multiLevelType w:val="hybridMultilevel"/>
    <w:tmpl w:val="C326175A"/>
    <w:lvl w:ilvl="0" w:tplc="C70CCED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9742544"/>
    <w:multiLevelType w:val="hybridMultilevel"/>
    <w:tmpl w:val="28664366"/>
    <w:lvl w:ilvl="0" w:tplc="62641CB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61481"/>
    <w:multiLevelType w:val="hybridMultilevel"/>
    <w:tmpl w:val="D708F8BA"/>
    <w:lvl w:ilvl="0" w:tplc="6C64B3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68774140">
    <w:abstractNumId w:val="5"/>
  </w:num>
  <w:num w:numId="2" w16cid:durableId="218517156">
    <w:abstractNumId w:val="2"/>
  </w:num>
  <w:num w:numId="3" w16cid:durableId="115949582">
    <w:abstractNumId w:val="4"/>
  </w:num>
  <w:num w:numId="4" w16cid:durableId="330332272">
    <w:abstractNumId w:val="1"/>
  </w:num>
  <w:num w:numId="5" w16cid:durableId="671836664">
    <w:abstractNumId w:val="3"/>
  </w:num>
  <w:num w:numId="6" w16cid:durableId="902526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5EAC"/>
    <w:rsid w:val="00000650"/>
    <w:rsid w:val="00005D80"/>
    <w:rsid w:val="00007F85"/>
    <w:rsid w:val="000310A0"/>
    <w:rsid w:val="00032875"/>
    <w:rsid w:val="00040169"/>
    <w:rsid w:val="00045CF7"/>
    <w:rsid w:val="00045ECA"/>
    <w:rsid w:val="0006387E"/>
    <w:rsid w:val="00070C07"/>
    <w:rsid w:val="00080090"/>
    <w:rsid w:val="000A454D"/>
    <w:rsid w:val="000C11A0"/>
    <w:rsid w:val="000C2388"/>
    <w:rsid w:val="000C79D5"/>
    <w:rsid w:val="000D330F"/>
    <w:rsid w:val="000D46F3"/>
    <w:rsid w:val="00116420"/>
    <w:rsid w:val="00116796"/>
    <w:rsid w:val="00134BA1"/>
    <w:rsid w:val="0014047B"/>
    <w:rsid w:val="001462CD"/>
    <w:rsid w:val="0014723A"/>
    <w:rsid w:val="001628C5"/>
    <w:rsid w:val="0017715F"/>
    <w:rsid w:val="00196210"/>
    <w:rsid w:val="001A1929"/>
    <w:rsid w:val="001A3665"/>
    <w:rsid w:val="001B2471"/>
    <w:rsid w:val="001B4B56"/>
    <w:rsid w:val="001B5CFD"/>
    <w:rsid w:val="001D26C1"/>
    <w:rsid w:val="001E04E8"/>
    <w:rsid w:val="00212C37"/>
    <w:rsid w:val="00220C45"/>
    <w:rsid w:val="00221835"/>
    <w:rsid w:val="00241E67"/>
    <w:rsid w:val="00246795"/>
    <w:rsid w:val="00255F8C"/>
    <w:rsid w:val="002601F3"/>
    <w:rsid w:val="00266115"/>
    <w:rsid w:val="00276927"/>
    <w:rsid w:val="00280CBC"/>
    <w:rsid w:val="0028311A"/>
    <w:rsid w:val="002A1B5F"/>
    <w:rsid w:val="002B71D3"/>
    <w:rsid w:val="002E7190"/>
    <w:rsid w:val="0032438B"/>
    <w:rsid w:val="00324834"/>
    <w:rsid w:val="003303AC"/>
    <w:rsid w:val="00345036"/>
    <w:rsid w:val="00356241"/>
    <w:rsid w:val="0036017B"/>
    <w:rsid w:val="00366DB4"/>
    <w:rsid w:val="00386672"/>
    <w:rsid w:val="00390190"/>
    <w:rsid w:val="00392406"/>
    <w:rsid w:val="003A3B40"/>
    <w:rsid w:val="003A4B51"/>
    <w:rsid w:val="003B1AB2"/>
    <w:rsid w:val="003C1F1D"/>
    <w:rsid w:val="003D65E2"/>
    <w:rsid w:val="003D782D"/>
    <w:rsid w:val="003E3992"/>
    <w:rsid w:val="003F7A67"/>
    <w:rsid w:val="00400E90"/>
    <w:rsid w:val="00402739"/>
    <w:rsid w:val="00406023"/>
    <w:rsid w:val="00443725"/>
    <w:rsid w:val="00446332"/>
    <w:rsid w:val="0045738A"/>
    <w:rsid w:val="00463734"/>
    <w:rsid w:val="00465F06"/>
    <w:rsid w:val="00467F4A"/>
    <w:rsid w:val="00472331"/>
    <w:rsid w:val="0047795D"/>
    <w:rsid w:val="00493351"/>
    <w:rsid w:val="004B1D68"/>
    <w:rsid w:val="004B48F9"/>
    <w:rsid w:val="004D74F4"/>
    <w:rsid w:val="004E310B"/>
    <w:rsid w:val="004E6138"/>
    <w:rsid w:val="004F520F"/>
    <w:rsid w:val="005074B3"/>
    <w:rsid w:val="005118AB"/>
    <w:rsid w:val="005246B8"/>
    <w:rsid w:val="005265F7"/>
    <w:rsid w:val="00535146"/>
    <w:rsid w:val="00546C71"/>
    <w:rsid w:val="0055146F"/>
    <w:rsid w:val="00553411"/>
    <w:rsid w:val="00561B90"/>
    <w:rsid w:val="00567CCC"/>
    <w:rsid w:val="00572E5D"/>
    <w:rsid w:val="005734CE"/>
    <w:rsid w:val="00573BB8"/>
    <w:rsid w:val="00581135"/>
    <w:rsid w:val="005947DE"/>
    <w:rsid w:val="005B1DEA"/>
    <w:rsid w:val="005B498B"/>
    <w:rsid w:val="005B7662"/>
    <w:rsid w:val="005C07CC"/>
    <w:rsid w:val="005D3653"/>
    <w:rsid w:val="005D51AB"/>
    <w:rsid w:val="005E6ABC"/>
    <w:rsid w:val="005F57FE"/>
    <w:rsid w:val="00602075"/>
    <w:rsid w:val="00611549"/>
    <w:rsid w:val="0061719E"/>
    <w:rsid w:val="00622B8C"/>
    <w:rsid w:val="0064013C"/>
    <w:rsid w:val="00644BD8"/>
    <w:rsid w:val="0065173B"/>
    <w:rsid w:val="00655DFA"/>
    <w:rsid w:val="0066557A"/>
    <w:rsid w:val="00672D89"/>
    <w:rsid w:val="00681288"/>
    <w:rsid w:val="006823B4"/>
    <w:rsid w:val="00685009"/>
    <w:rsid w:val="00697F3D"/>
    <w:rsid w:val="006A05AE"/>
    <w:rsid w:val="006D4E21"/>
    <w:rsid w:val="006E0C0D"/>
    <w:rsid w:val="006F1C79"/>
    <w:rsid w:val="00736341"/>
    <w:rsid w:val="00737FED"/>
    <w:rsid w:val="00755C40"/>
    <w:rsid w:val="00762C94"/>
    <w:rsid w:val="0076403A"/>
    <w:rsid w:val="00796A4D"/>
    <w:rsid w:val="007A46CA"/>
    <w:rsid w:val="007A77A0"/>
    <w:rsid w:val="007B6498"/>
    <w:rsid w:val="008166D7"/>
    <w:rsid w:val="00821CFB"/>
    <w:rsid w:val="0083401C"/>
    <w:rsid w:val="0083530D"/>
    <w:rsid w:val="00851514"/>
    <w:rsid w:val="00873ADD"/>
    <w:rsid w:val="00874C5F"/>
    <w:rsid w:val="00882CE0"/>
    <w:rsid w:val="00885C93"/>
    <w:rsid w:val="00894874"/>
    <w:rsid w:val="008D5CF2"/>
    <w:rsid w:val="008E3A59"/>
    <w:rsid w:val="008E5976"/>
    <w:rsid w:val="00935249"/>
    <w:rsid w:val="00945F0E"/>
    <w:rsid w:val="00952B1D"/>
    <w:rsid w:val="0095545A"/>
    <w:rsid w:val="009643DA"/>
    <w:rsid w:val="00981730"/>
    <w:rsid w:val="00981AB2"/>
    <w:rsid w:val="009C17E6"/>
    <w:rsid w:val="009D62BB"/>
    <w:rsid w:val="009F082F"/>
    <w:rsid w:val="009F27DF"/>
    <w:rsid w:val="009F3376"/>
    <w:rsid w:val="00A031E8"/>
    <w:rsid w:val="00A15FAC"/>
    <w:rsid w:val="00A22BA2"/>
    <w:rsid w:val="00A3624E"/>
    <w:rsid w:val="00A4083C"/>
    <w:rsid w:val="00A42F61"/>
    <w:rsid w:val="00A504C5"/>
    <w:rsid w:val="00A513E3"/>
    <w:rsid w:val="00A62A77"/>
    <w:rsid w:val="00A81977"/>
    <w:rsid w:val="00AA27D4"/>
    <w:rsid w:val="00AC08FA"/>
    <w:rsid w:val="00AC7CBD"/>
    <w:rsid w:val="00AD2EEB"/>
    <w:rsid w:val="00AF5CB7"/>
    <w:rsid w:val="00B04D15"/>
    <w:rsid w:val="00B46142"/>
    <w:rsid w:val="00B575DA"/>
    <w:rsid w:val="00B94314"/>
    <w:rsid w:val="00BA4811"/>
    <w:rsid w:val="00BB37EB"/>
    <w:rsid w:val="00BB72F0"/>
    <w:rsid w:val="00BD0E07"/>
    <w:rsid w:val="00BD2BC5"/>
    <w:rsid w:val="00BD5B20"/>
    <w:rsid w:val="00BE2540"/>
    <w:rsid w:val="00BE5AD4"/>
    <w:rsid w:val="00BE7B7A"/>
    <w:rsid w:val="00BF05F1"/>
    <w:rsid w:val="00C210EE"/>
    <w:rsid w:val="00C26B9B"/>
    <w:rsid w:val="00C35EE6"/>
    <w:rsid w:val="00C449C6"/>
    <w:rsid w:val="00C45DD0"/>
    <w:rsid w:val="00C67505"/>
    <w:rsid w:val="00C7524B"/>
    <w:rsid w:val="00C7774C"/>
    <w:rsid w:val="00C814FA"/>
    <w:rsid w:val="00C97F1B"/>
    <w:rsid w:val="00CC2D1B"/>
    <w:rsid w:val="00CC7173"/>
    <w:rsid w:val="00CD417E"/>
    <w:rsid w:val="00D21813"/>
    <w:rsid w:val="00D23AE9"/>
    <w:rsid w:val="00D31F10"/>
    <w:rsid w:val="00D328F7"/>
    <w:rsid w:val="00D43B69"/>
    <w:rsid w:val="00D5079B"/>
    <w:rsid w:val="00D50CDD"/>
    <w:rsid w:val="00D5311C"/>
    <w:rsid w:val="00D65A82"/>
    <w:rsid w:val="00D77E03"/>
    <w:rsid w:val="00DA1C3C"/>
    <w:rsid w:val="00DC0591"/>
    <w:rsid w:val="00DC2F01"/>
    <w:rsid w:val="00DE210B"/>
    <w:rsid w:val="00DF12BF"/>
    <w:rsid w:val="00DF3901"/>
    <w:rsid w:val="00E00C28"/>
    <w:rsid w:val="00E02B8F"/>
    <w:rsid w:val="00E035F0"/>
    <w:rsid w:val="00E0360C"/>
    <w:rsid w:val="00E2752B"/>
    <w:rsid w:val="00E41440"/>
    <w:rsid w:val="00E54F9A"/>
    <w:rsid w:val="00E556B7"/>
    <w:rsid w:val="00E629B1"/>
    <w:rsid w:val="00E63FDC"/>
    <w:rsid w:val="00E95EAC"/>
    <w:rsid w:val="00E97541"/>
    <w:rsid w:val="00EE4C57"/>
    <w:rsid w:val="00EE721F"/>
    <w:rsid w:val="00F018BF"/>
    <w:rsid w:val="00F0556A"/>
    <w:rsid w:val="00F154F8"/>
    <w:rsid w:val="00F264D1"/>
    <w:rsid w:val="00F43EC4"/>
    <w:rsid w:val="00F54089"/>
    <w:rsid w:val="00F67717"/>
    <w:rsid w:val="00F8272E"/>
    <w:rsid w:val="00F91F72"/>
    <w:rsid w:val="00F9779E"/>
    <w:rsid w:val="00FA6ACE"/>
    <w:rsid w:val="00FB1F25"/>
    <w:rsid w:val="00FE3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A8CD8"/>
  <w15:docId w15:val="{75BF020A-1885-46A6-B38B-081E9186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5F7"/>
    <w:pPr>
      <w:spacing w:after="0" w:line="240" w:lineRule="auto"/>
    </w:pPr>
    <w:rPr>
      <w:rFonts w:ascii="Times New Roman" w:eastAsia="Times New Roman" w:hAnsi="Times New Roman" w:cs="Times New Roman"/>
      <w:sz w:val="24"/>
      <w:szCs w:val="24"/>
      <w:lang w:eastAsia="ru-RU"/>
    </w:rPr>
  </w:style>
  <w:style w:type="character" w:default="1" w:styleId="SusmayagrAbzasrifti">
    <w:name w:val="Default Paragraph Font"/>
    <w:uiPriority w:val="1"/>
    <w:semiHidden/>
    <w:unhideWhenUsed/>
  </w:style>
  <w:style w:type="table" w:default="1" w:styleId="NormalCdvl">
    <w:name w:val="Normal Table"/>
    <w:uiPriority w:val="99"/>
    <w:semiHidden/>
    <w:unhideWhenUsed/>
    <w:tblPr>
      <w:tblInd w:w="0" w:type="dxa"/>
      <w:tblCellMar>
        <w:top w:w="0" w:type="dxa"/>
        <w:left w:w="108" w:type="dxa"/>
        <w:bottom w:w="0" w:type="dxa"/>
        <w:right w:w="108" w:type="dxa"/>
      </w:tblCellMar>
    </w:tblPr>
  </w:style>
  <w:style w:type="numbering" w:default="1" w:styleId="SiyahYoxdur">
    <w:name w:val="No List"/>
    <w:uiPriority w:val="99"/>
    <w:semiHidden/>
    <w:unhideWhenUsed/>
  </w:style>
  <w:style w:type="paragraph" w:styleId="AbzasSiyahs">
    <w:name w:val="List Paragraph"/>
    <w:basedOn w:val="Normal"/>
    <w:uiPriority w:val="34"/>
    <w:qFormat/>
    <w:rsid w:val="006D4E21"/>
    <w:pPr>
      <w:ind w:left="720"/>
      <w:contextualSpacing/>
    </w:pPr>
  </w:style>
  <w:style w:type="paragraph" w:styleId="xarMtni">
    <w:name w:val="Balloon Text"/>
    <w:basedOn w:val="Normal"/>
    <w:link w:val="xarMtniSimvol"/>
    <w:uiPriority w:val="99"/>
    <w:semiHidden/>
    <w:unhideWhenUsed/>
    <w:rsid w:val="00116796"/>
    <w:rPr>
      <w:rFonts w:ascii="Segoe UI" w:hAnsi="Segoe UI" w:cs="Segoe UI"/>
      <w:sz w:val="18"/>
      <w:szCs w:val="18"/>
    </w:rPr>
  </w:style>
  <w:style w:type="character" w:customStyle="1" w:styleId="xarMtniSimvol">
    <w:name w:val="Çıxarış Mətni Simvol"/>
    <w:basedOn w:val="SusmayagrAbzasrifti"/>
    <w:link w:val="xarMtni"/>
    <w:uiPriority w:val="99"/>
    <w:semiHidden/>
    <w:rsid w:val="00116796"/>
    <w:rPr>
      <w:rFonts w:ascii="Segoe UI" w:eastAsia="Times New Roman" w:hAnsi="Segoe UI" w:cs="Segoe UI"/>
      <w:sz w:val="18"/>
      <w:szCs w:val="18"/>
      <w:lang w:eastAsia="ru-RU"/>
    </w:rPr>
  </w:style>
  <w:style w:type="table" w:styleId="Cdvltoru">
    <w:name w:val="Table Grid"/>
    <w:basedOn w:val="NormalCdvl"/>
    <w:uiPriority w:val="39"/>
    <w:rsid w:val="00D328F7"/>
    <w:pPr>
      <w:spacing w:after="0" w:line="240" w:lineRule="auto"/>
    </w:pPr>
    <w:rPr>
      <w:lang w:val="az-Latn-AZ"/>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lCdvl"/>
    <w:next w:val="Cdvltoru"/>
    <w:uiPriority w:val="39"/>
    <w:rsid w:val="00D328F7"/>
    <w:pPr>
      <w:spacing w:after="0" w:line="240" w:lineRule="auto"/>
    </w:pPr>
    <w:rPr>
      <w:rFonts w:eastAsiaTheme="minorEastAsia" w:cs="Times New Roman"/>
      <w:kern w:val="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D417E"/>
    <w:pPr>
      <w:spacing w:before="100" w:beforeAutospacing="1" w:after="100" w:afterAutospacing="1"/>
    </w:pPr>
    <w:rPr>
      <w:lang w:val="az-Latn-AZ" w:eastAsia="az-Latn-AZ"/>
    </w:rPr>
  </w:style>
  <w:style w:type="character" w:styleId="Sndsonustinad">
    <w:name w:val="endnote reference"/>
    <w:basedOn w:val="SusmayagrAbzasrifti"/>
    <w:uiPriority w:val="99"/>
    <w:semiHidden/>
    <w:unhideWhenUsed/>
    <w:rsid w:val="00CD417E"/>
  </w:style>
  <w:style w:type="paragraph" w:styleId="stinadMtni">
    <w:name w:val="footnote text"/>
    <w:basedOn w:val="Normal"/>
    <w:link w:val="stinadMtniSimvol"/>
    <w:uiPriority w:val="99"/>
    <w:semiHidden/>
    <w:unhideWhenUsed/>
    <w:rsid w:val="00CD417E"/>
    <w:rPr>
      <w:sz w:val="20"/>
      <w:szCs w:val="20"/>
    </w:rPr>
  </w:style>
  <w:style w:type="character" w:customStyle="1" w:styleId="stinadMtniSimvol">
    <w:name w:val="İstinad Mətni Simvol"/>
    <w:basedOn w:val="SusmayagrAbzasrifti"/>
    <w:link w:val="stinadMtni"/>
    <w:uiPriority w:val="99"/>
    <w:semiHidden/>
    <w:rsid w:val="00CD417E"/>
    <w:rPr>
      <w:rFonts w:ascii="Times New Roman" w:eastAsia="Times New Roman" w:hAnsi="Times New Roman" w:cs="Times New Roman"/>
      <w:sz w:val="20"/>
      <w:szCs w:val="20"/>
      <w:lang w:eastAsia="ru-RU"/>
    </w:rPr>
  </w:style>
  <w:style w:type="paragraph" w:styleId="SndsonustinadMtni">
    <w:name w:val="endnote text"/>
    <w:basedOn w:val="Normal"/>
    <w:link w:val="SndsonustinadMtniSimvol"/>
    <w:uiPriority w:val="99"/>
    <w:semiHidden/>
    <w:unhideWhenUsed/>
    <w:rsid w:val="00CD417E"/>
    <w:rPr>
      <w:sz w:val="20"/>
      <w:szCs w:val="20"/>
    </w:rPr>
  </w:style>
  <w:style w:type="character" w:customStyle="1" w:styleId="SndsonustinadMtniSimvol">
    <w:name w:val="Sənədsonu İstinad Mətni Simvol"/>
    <w:basedOn w:val="SusmayagrAbzasrifti"/>
    <w:link w:val="SndsonustinadMtni"/>
    <w:uiPriority w:val="99"/>
    <w:semiHidden/>
    <w:rsid w:val="00CD417E"/>
    <w:rPr>
      <w:rFonts w:ascii="Times New Roman" w:eastAsia="Times New Roman" w:hAnsi="Times New Roman" w:cs="Times New Roman"/>
      <w:sz w:val="20"/>
      <w:szCs w:val="20"/>
      <w:lang w:eastAsia="ru-RU"/>
    </w:rPr>
  </w:style>
  <w:style w:type="character" w:styleId="Shifsonustinad">
    <w:name w:val="footnote reference"/>
    <w:basedOn w:val="SusmayagrAbzasrifti"/>
    <w:uiPriority w:val="99"/>
    <w:semiHidden/>
    <w:unhideWhenUsed/>
    <w:rsid w:val="00CD417E"/>
    <w:rPr>
      <w:vertAlign w:val="superscript"/>
    </w:rPr>
  </w:style>
  <w:style w:type="character" w:styleId="rhstinad">
    <w:name w:val="annotation reference"/>
    <w:basedOn w:val="SusmayagrAbzasrifti"/>
    <w:uiPriority w:val="99"/>
    <w:semiHidden/>
    <w:unhideWhenUsed/>
    <w:rsid w:val="00406023"/>
    <w:rPr>
      <w:sz w:val="16"/>
      <w:szCs w:val="16"/>
    </w:rPr>
  </w:style>
  <w:style w:type="paragraph" w:styleId="rhMtni">
    <w:name w:val="annotation text"/>
    <w:basedOn w:val="Normal"/>
    <w:link w:val="rhMtniSimvol"/>
    <w:uiPriority w:val="99"/>
    <w:semiHidden/>
    <w:unhideWhenUsed/>
    <w:rsid w:val="00406023"/>
    <w:rPr>
      <w:sz w:val="20"/>
      <w:szCs w:val="20"/>
    </w:rPr>
  </w:style>
  <w:style w:type="character" w:customStyle="1" w:styleId="rhMtniSimvol">
    <w:name w:val="Şərh Mətni Simvol"/>
    <w:basedOn w:val="SusmayagrAbzasrifti"/>
    <w:link w:val="rhMtni"/>
    <w:uiPriority w:val="99"/>
    <w:semiHidden/>
    <w:rsid w:val="00406023"/>
    <w:rPr>
      <w:rFonts w:ascii="Times New Roman" w:eastAsia="Times New Roman" w:hAnsi="Times New Roman" w:cs="Times New Roman"/>
      <w:sz w:val="20"/>
      <w:szCs w:val="20"/>
      <w:lang w:eastAsia="ru-RU"/>
    </w:rPr>
  </w:style>
  <w:style w:type="paragraph" w:styleId="rhMvzusu">
    <w:name w:val="annotation subject"/>
    <w:basedOn w:val="rhMtni"/>
    <w:next w:val="rhMtni"/>
    <w:link w:val="rhMvzusuSimvol"/>
    <w:uiPriority w:val="99"/>
    <w:semiHidden/>
    <w:unhideWhenUsed/>
    <w:rsid w:val="00406023"/>
    <w:rPr>
      <w:b/>
      <w:bCs/>
    </w:rPr>
  </w:style>
  <w:style w:type="character" w:customStyle="1" w:styleId="rhMvzusuSimvol">
    <w:name w:val="Şərh Mövzusu Simvol"/>
    <w:basedOn w:val="rhMtniSimvol"/>
    <w:link w:val="rhMvzusu"/>
    <w:uiPriority w:val="99"/>
    <w:semiHidden/>
    <w:rsid w:val="00406023"/>
    <w:rPr>
      <w:rFonts w:ascii="Times New Roman" w:eastAsia="Times New Roman" w:hAnsi="Times New Roman" w:cs="Times New Roman"/>
      <w:b/>
      <w:bCs/>
      <w:sz w:val="20"/>
      <w:szCs w:val="20"/>
      <w:lang w:eastAsia="ru-RU"/>
    </w:rPr>
  </w:style>
  <w:style w:type="paragraph" w:styleId="Dzli">
    <w:name w:val="Revision"/>
    <w:hidden/>
    <w:uiPriority w:val="99"/>
    <w:semiHidden/>
    <w:rsid w:val="0040602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75997">
      <w:bodyDiv w:val="1"/>
      <w:marLeft w:val="0"/>
      <w:marRight w:val="0"/>
      <w:marTop w:val="0"/>
      <w:marBottom w:val="0"/>
      <w:divBdr>
        <w:top w:val="none" w:sz="0" w:space="0" w:color="auto"/>
        <w:left w:val="none" w:sz="0" w:space="0" w:color="auto"/>
        <w:bottom w:val="none" w:sz="0" w:space="0" w:color="auto"/>
        <w:right w:val="none" w:sz="0" w:space="0" w:color="auto"/>
      </w:divBdr>
    </w:div>
    <w:div w:id="992567137">
      <w:bodyDiv w:val="1"/>
      <w:marLeft w:val="0"/>
      <w:marRight w:val="0"/>
      <w:marTop w:val="0"/>
      <w:marBottom w:val="0"/>
      <w:divBdr>
        <w:top w:val="none" w:sz="0" w:space="0" w:color="auto"/>
        <w:left w:val="none" w:sz="0" w:space="0" w:color="auto"/>
        <w:bottom w:val="none" w:sz="0" w:space="0" w:color="auto"/>
        <w:right w:val="none" w:sz="0" w:space="0" w:color="auto"/>
      </w:divBdr>
    </w:div>
    <w:div w:id="1214540588">
      <w:bodyDiv w:val="1"/>
      <w:marLeft w:val="0"/>
      <w:marRight w:val="0"/>
      <w:marTop w:val="0"/>
      <w:marBottom w:val="0"/>
      <w:divBdr>
        <w:top w:val="none" w:sz="0" w:space="0" w:color="auto"/>
        <w:left w:val="none" w:sz="0" w:space="0" w:color="auto"/>
        <w:bottom w:val="none" w:sz="0" w:space="0" w:color="auto"/>
        <w:right w:val="none" w:sz="0" w:space="0" w:color="auto"/>
      </w:divBdr>
    </w:div>
    <w:div w:id="159111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1631</TotalTime>
  <Pages>8</Pages>
  <Words>15530</Words>
  <Characters>8853</Characters>
  <Application>Microsoft Office Word</Application>
  <DocSecurity>0</DocSecurity>
  <Lines>73</Lines>
  <Paragraphs>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Xalida Allahverdiyeva</dc:creator>
  <cp:keywords/>
  <dc:description/>
  <cp:lastModifiedBy>USER</cp:lastModifiedBy>
  <cp:revision>191</cp:revision>
  <cp:lastPrinted>2024-07-09T11:17:00Z</cp:lastPrinted>
  <dcterms:created xsi:type="dcterms:W3CDTF">2021-02-26T13:48:00Z</dcterms:created>
  <dcterms:modified xsi:type="dcterms:W3CDTF">2025-02-14T10:30:00Z</dcterms:modified>
</cp:coreProperties>
</file>